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Default="007577BE" w:rsidP="003C053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26" style="position:absolute;margin-left:4.25pt;margin-top:-1.65pt;width:476.6pt;height:44.55pt;z-index:251658240" arcsize="10923f" strokecolor="black [3213]" strokeweight="1.5pt">
            <v:textbox style="mso-next-textbox:#_x0000_s1026">
              <w:txbxContent>
                <w:p w:rsidR="00041D9A" w:rsidRPr="0081754D" w:rsidRDefault="00041D9A" w:rsidP="00041D9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041D9A" w:rsidRPr="0081754D" w:rsidRDefault="00BA79F2" w:rsidP="00041D9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</w:t>
                  </w:r>
                  <w:r w:rsidR="00041D9A">
                    <w:rPr>
                      <w:b/>
                      <w:sz w:val="28"/>
                      <w:szCs w:val="28"/>
                    </w:rPr>
                    <w:t>. Ünite</w:t>
                  </w:r>
                  <w:r w:rsidR="00200FEB">
                    <w:rPr>
                      <w:b/>
                      <w:sz w:val="28"/>
                      <w:szCs w:val="28"/>
                    </w:rPr>
                    <w:t>:</w:t>
                  </w:r>
                  <w:r w:rsidR="00F1443E"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Madde ve Isı</w:t>
                  </w:r>
                </w:p>
                <w:p w:rsidR="00041D9A" w:rsidRPr="007D46FC" w:rsidRDefault="00041D9A" w:rsidP="00041D9A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</w:p>
    <w:p w:rsidR="00041D9A" w:rsidRDefault="00041D9A" w:rsidP="003C0539">
      <w:pPr>
        <w:rPr>
          <w:b/>
          <w:sz w:val="28"/>
          <w:szCs w:val="28"/>
        </w:rPr>
      </w:pPr>
    </w:p>
    <w:p w:rsidR="00041D9A" w:rsidRDefault="00041D9A" w:rsidP="003C0539">
      <w:pPr>
        <w:rPr>
          <w:b/>
          <w:sz w:val="28"/>
          <w:szCs w:val="28"/>
        </w:rPr>
      </w:pPr>
    </w:p>
    <w:p w:rsidR="00041D9A" w:rsidRDefault="00041D9A" w:rsidP="003C0539">
      <w:pPr>
        <w:rPr>
          <w:b/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 w:rsidRPr="007577BE">
        <w:rPr>
          <w:b/>
          <w:noProof/>
          <w:sz w:val="28"/>
          <w:szCs w:val="28"/>
        </w:rPr>
        <w:pict>
          <v:roundrect id="_x0000_s1028" style="position:absolute;margin-left:5.3pt;margin-top:-.15pt;width:476.6pt;height:44.55pt;z-index:251660288" arcsize="10923f" strokecolor="black [3213]" strokeweight="1.5pt">
            <v:textbox style="mso-next-textbox:#_x0000_s1028">
              <w:txbxContent>
                <w:p w:rsidR="00C76A18" w:rsidRPr="0081754D" w:rsidRDefault="00C76A18" w:rsidP="00C76A18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C76A18" w:rsidRPr="0081754D" w:rsidRDefault="00C76A18" w:rsidP="00C76A18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6. Ünite 1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Madde ve Isı</w:t>
                  </w:r>
                </w:p>
              </w:txbxContent>
            </v:textbox>
          </v:roundrect>
        </w:pict>
      </w:r>
    </w:p>
    <w:p w:rsidR="00C76A18" w:rsidRPr="003C312A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Cs/>
          <w:color w:val="000000"/>
          <w:sz w:val="28"/>
          <w:szCs w:val="28"/>
        </w:rPr>
      </w:pPr>
    </w:p>
    <w:p w:rsidR="00C76A18" w:rsidRPr="003D41D1" w:rsidRDefault="00C76A18" w:rsidP="00C76A18">
      <w:pPr>
        <w:ind w:left="426" w:hanging="426"/>
        <w:rPr>
          <w:b/>
          <w:sz w:val="28"/>
          <w:szCs w:val="28"/>
        </w:rPr>
      </w:pPr>
      <w:r w:rsidRPr="003D41D1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</w:r>
      <w:r w:rsidRPr="003D41D1">
        <w:rPr>
          <w:b/>
          <w:sz w:val="28"/>
          <w:szCs w:val="28"/>
        </w:rPr>
        <w:t>Maddelerin Isı İletimine Göre Sınıflandırılması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Pr="00EB1C65" w:rsidRDefault="00C76A18" w:rsidP="00C76A18">
      <w:pPr>
        <w:ind w:left="426" w:hanging="426"/>
        <w:rPr>
          <w:sz w:val="28"/>
          <w:szCs w:val="28"/>
        </w:rPr>
      </w:pPr>
      <w:r>
        <w:rPr>
          <w:sz w:val="28"/>
          <w:szCs w:val="28"/>
        </w:rPr>
        <w:t>►</w:t>
      </w:r>
      <w:r>
        <w:rPr>
          <w:sz w:val="28"/>
          <w:szCs w:val="28"/>
        </w:rPr>
        <w:tab/>
      </w:r>
      <w:r w:rsidRPr="00EB1C65">
        <w:rPr>
          <w:sz w:val="28"/>
          <w:szCs w:val="28"/>
        </w:rPr>
        <w:t>Isıyı iletme özelliğine göre maddeleri iki gruba ayırırız:</w:t>
      </w:r>
    </w:p>
    <w:p w:rsidR="00C76A18" w:rsidRDefault="007577BE" w:rsidP="00C76A18">
      <w:pPr>
        <w:rPr>
          <w:sz w:val="28"/>
          <w:szCs w:val="28"/>
        </w:rPr>
      </w:pPr>
      <w:r w:rsidRPr="007577BE">
        <w:rPr>
          <w:noProof/>
        </w:rPr>
        <w:pict>
          <v:roundrect id="_x0000_s1029" style="position:absolute;margin-left:63pt;margin-top:10.75pt;width:90pt;height:45.85pt;z-index:251661312" arcsize="10923f" strokeweight="1.5pt">
            <v:textbox style="mso-next-textbox:#_x0000_s1029">
              <w:txbxContent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Maddelerin 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Isı İletimi</w:t>
                  </w:r>
                </w:p>
                <w:p w:rsidR="00C76A18" w:rsidRPr="00EB1C65" w:rsidRDefault="00C76A18" w:rsidP="00C76A18">
                  <w:pPr>
                    <w:jc w:val="center"/>
                    <w:rPr>
                      <w:sz w:val="10"/>
                      <w:szCs w:val="10"/>
                    </w:rPr>
                  </w:pPr>
                </w:p>
              </w:txbxContent>
            </v:textbox>
          </v:roundrect>
        </w:pict>
      </w:r>
    </w:p>
    <w:p w:rsidR="00C76A18" w:rsidRDefault="00C76A18" w:rsidP="00C76A18"/>
    <w:p w:rsidR="00C76A18" w:rsidRDefault="00C76A18" w:rsidP="00C76A18"/>
    <w:p w:rsidR="00C76A18" w:rsidRDefault="007577BE" w:rsidP="00C76A18">
      <w:r>
        <w:rPr>
          <w:noProof/>
        </w:rPr>
        <w:pict>
          <v:line id="_x0000_s1033" style="position:absolute;z-index:251665408" from="108pt,12.9pt" to="171pt,39.9pt" strokeweight="1pt">
            <v:stroke endarrow="block" endarrowwidth="wide" endarrowlength="long"/>
          </v:line>
        </w:pict>
      </w:r>
      <w:r>
        <w:rPr>
          <w:noProof/>
        </w:rPr>
        <w:pict>
          <v:line id="_x0000_s1032" style="position:absolute;flip:x;z-index:251664384" from="54pt,12.9pt" to="108pt,39.9pt" strokeweight="1pt">
            <v:stroke endarrow="block" endarrowwidth="wide" endarrowlength="long"/>
          </v:line>
        </w:pict>
      </w:r>
    </w:p>
    <w:p w:rsidR="00C76A18" w:rsidRDefault="00C76A18" w:rsidP="00C76A18"/>
    <w:p w:rsidR="00C76A18" w:rsidRDefault="007577BE" w:rsidP="00C76A18">
      <w:r>
        <w:rPr>
          <w:noProof/>
        </w:rPr>
        <w:pict>
          <v:roundrect id="_x0000_s1030" style="position:absolute;margin-left:126pt;margin-top:12.3pt;width:90pt;height:45pt;z-index:251662336" arcsize="10923f" strokeweight="1.5pt">
            <v:textbox style="mso-next-textbox:#_x0000_s1030">
              <w:txbxContent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Isı Yalıtkanı</w:t>
                  </w:r>
                </w:p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Maddeler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1" style="position:absolute;margin-left:0;margin-top:12.3pt;width:90pt;height:45pt;z-index:251663360" arcsize="10923f" strokeweight="1.5pt">
            <v:textbox style="mso-next-textbox:#_x0000_s1031">
              <w:txbxContent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Isı İletkeni</w:t>
                  </w:r>
                </w:p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Maddeler</w:t>
                  </w:r>
                </w:p>
              </w:txbxContent>
            </v:textbox>
          </v:roundrect>
        </w:pict>
      </w:r>
    </w:p>
    <w:p w:rsidR="00C76A18" w:rsidRDefault="00C76A18" w:rsidP="00C76A18"/>
    <w:p w:rsidR="00C76A18" w:rsidRDefault="00C76A18" w:rsidP="00C76A18"/>
    <w:p w:rsidR="00C76A18" w:rsidRDefault="00C76A18" w:rsidP="00C76A18"/>
    <w:p w:rsidR="00C76A18" w:rsidRPr="00735616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>- Demir</w:t>
      </w:r>
      <w:r>
        <w:rPr>
          <w:sz w:val="28"/>
          <w:szCs w:val="28"/>
        </w:rPr>
        <w:tab/>
        <w:t>- Saman</w:t>
      </w: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ab/>
        <w:t>- Alüminyum</w:t>
      </w:r>
      <w:r>
        <w:rPr>
          <w:sz w:val="28"/>
          <w:szCs w:val="28"/>
        </w:rPr>
        <w:tab/>
        <w:t>- Yün</w:t>
      </w: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ab/>
        <w:t>- Bakır</w:t>
      </w:r>
      <w:r>
        <w:rPr>
          <w:sz w:val="28"/>
          <w:szCs w:val="28"/>
        </w:rPr>
        <w:tab/>
        <w:t>- Seramik</w:t>
      </w: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ab/>
        <w:t>- Altın</w:t>
      </w:r>
      <w:r>
        <w:rPr>
          <w:sz w:val="28"/>
          <w:szCs w:val="28"/>
        </w:rPr>
        <w:tab/>
        <w:t>- Tahta</w:t>
      </w: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ab/>
        <w:t>- Gümüş</w:t>
      </w:r>
      <w:r>
        <w:rPr>
          <w:sz w:val="28"/>
          <w:szCs w:val="28"/>
        </w:rPr>
        <w:tab/>
        <w:t>- Plastik Köpük</w:t>
      </w: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- Beton</w:t>
      </w:r>
    </w:p>
    <w:p w:rsidR="00C76A18" w:rsidRDefault="00C76A18" w:rsidP="00C76A18">
      <w:pPr>
        <w:tabs>
          <w:tab w:val="left" w:pos="180"/>
          <w:tab w:val="left" w:pos="270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- Pamuk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Pr="00D11D3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Isıyı çok ileten maddelere “ısı iletkeni”, az ileten maddelere “ısı yalıtkanı” denir.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 yalıtkanı olan maddeler geç ısınır.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 yalıtkanları da kendi içlerinde biri diğerinden daha iyi yalıtkan olmaktadır.</w:t>
      </w:r>
    </w:p>
    <w:p w:rsidR="00C76A18" w:rsidRDefault="00C76A18" w:rsidP="00C76A18">
      <w:pPr>
        <w:ind w:left="426" w:hanging="426"/>
        <w:rPr>
          <w:b/>
          <w:sz w:val="28"/>
          <w:szCs w:val="28"/>
        </w:rPr>
      </w:pPr>
    </w:p>
    <w:p w:rsidR="00C76A18" w:rsidRPr="003D41D1" w:rsidRDefault="00C76A18" w:rsidP="00C76A18">
      <w:pPr>
        <w:ind w:left="426" w:hanging="426"/>
        <w:rPr>
          <w:b/>
          <w:sz w:val="28"/>
          <w:szCs w:val="28"/>
        </w:rPr>
      </w:pPr>
      <w:r w:rsidRPr="003D41D1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ab/>
      </w:r>
      <w:r w:rsidRPr="003D41D1">
        <w:rPr>
          <w:b/>
          <w:sz w:val="28"/>
          <w:szCs w:val="28"/>
        </w:rPr>
        <w:t>Isı Yalıtımı ve Önemi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Maddelerin bulunduğu ortamla arasındaki ısı alışverişini engellemek için yapılanlara </w:t>
      </w:r>
      <w:r w:rsidRPr="00D11D38">
        <w:rPr>
          <w:b/>
          <w:sz w:val="28"/>
          <w:szCs w:val="28"/>
        </w:rPr>
        <w:t>“ısı yalıtımı”</w:t>
      </w:r>
      <w:r>
        <w:rPr>
          <w:sz w:val="28"/>
          <w:szCs w:val="28"/>
        </w:rPr>
        <w:t xml:space="preserve"> denir.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 yalıtımında amaç maddenin ya da ortamın ısısını korumaktır.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 alışverişini yavaşlatmak (yani yalıtım) için ısı yalıtım malzemeleri kullanılır.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Hava, ısı yalıtkanlığı fazla olan maddelerden biridir.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Boşluklu yapıda olan ısı yalıtım malzemeleri daha iyi bir yalıtım sağlar.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Pr="00C76A18" w:rsidRDefault="00C76A18" w:rsidP="00C76A18">
      <w:pPr>
        <w:rPr>
          <w:b/>
          <w:sz w:val="28"/>
          <w:szCs w:val="28"/>
        </w:rPr>
      </w:pPr>
      <w:r w:rsidRPr="00C76A18">
        <w:rPr>
          <w:b/>
          <w:sz w:val="28"/>
          <w:szCs w:val="28"/>
        </w:rPr>
        <w:t>Binalarda yalıtım yapılacak kısımlar: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Çatı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Dış cephe duvarları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Pencere ve kapı kenarları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Bina boşlukları ve bitişik duvarlar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Daireleri ayıran duvarlar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Bodrum ve kiler</w:t>
      </w:r>
    </w:p>
    <w:p w:rsidR="00C76A18" w:rsidRDefault="00C76A18" w:rsidP="00C76A18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Yer döşemeleri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Pr="00C76A18" w:rsidRDefault="00C76A18" w:rsidP="00C76A18">
      <w:pPr>
        <w:rPr>
          <w:b/>
          <w:sz w:val="28"/>
          <w:szCs w:val="28"/>
        </w:rPr>
      </w:pPr>
      <w:r>
        <w:rPr>
          <w:b/>
          <w:sz w:val="28"/>
          <w:szCs w:val="28"/>
        </w:rPr>
        <w:t>Binalar</w:t>
      </w:r>
      <w:r w:rsidRPr="00C76A18">
        <w:rPr>
          <w:b/>
          <w:sz w:val="28"/>
          <w:szCs w:val="28"/>
        </w:rPr>
        <w:t>da kullanılacak ısı yalıtım malzeme</w:t>
      </w:r>
      <w:r>
        <w:rPr>
          <w:b/>
          <w:sz w:val="28"/>
          <w:szCs w:val="28"/>
        </w:rPr>
        <w:t>sin</w:t>
      </w:r>
      <w:r w:rsidRPr="00C76A18">
        <w:rPr>
          <w:b/>
          <w:sz w:val="28"/>
          <w:szCs w:val="28"/>
        </w:rPr>
        <w:t>de şu özellikler olmalıdır: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Kullanılacağı alana uygun olmalı,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Hafif, kolay taşınır ve dayanıklı olmalı,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Su almamalı,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Çürümeye karşı dayanıklı olmalı,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Yanıcı olmamalı,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Uzun ömürlü olmalıdır.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Böceklerin yuva yapmasına elverişli olmamalı,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Bakteri barındırmamalı,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Çevre ve insan sağlığına zarar vermemeli,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Uygulama yapılacak ortamın sıcaklığına uygun seçilmeli,</w:t>
      </w:r>
    </w:p>
    <w:p w:rsidR="00C76A18" w:rsidRDefault="00C76A18" w:rsidP="00C76A18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>
        <w:rPr>
          <w:sz w:val="28"/>
          <w:szCs w:val="28"/>
        </w:rPr>
        <w:t>Ekonomik ve kolay temin edilebilir olmalıdır.</w:t>
      </w:r>
    </w:p>
    <w:p w:rsidR="00C76A18" w:rsidRPr="00C76A18" w:rsidRDefault="00C76A18" w:rsidP="00C76A18">
      <w:pPr>
        <w:rPr>
          <w:b/>
          <w:sz w:val="28"/>
          <w:szCs w:val="28"/>
        </w:rPr>
      </w:pPr>
      <w:r w:rsidRPr="00C76A18">
        <w:rPr>
          <w:b/>
          <w:sz w:val="28"/>
          <w:szCs w:val="28"/>
        </w:rPr>
        <w:lastRenderedPageBreak/>
        <w:t>Binalarda kullanılan bazı yalıtım malzemeleri şunlardır: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Cam yünü,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Silikon yünü,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Taş yünü,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Ahşap,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Plastik köpük (strafor),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Volkan tüfleri,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Katran,</w:t>
      </w:r>
    </w:p>
    <w:p w:rsidR="00C76A18" w:rsidRDefault="00C76A18" w:rsidP="00C76A18">
      <w:pPr>
        <w:numPr>
          <w:ilvl w:val="0"/>
          <w:numId w:val="23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Mantar levhalar.</w:t>
      </w:r>
    </w:p>
    <w:p w:rsidR="00C76A18" w:rsidRPr="00C76A18" w:rsidRDefault="00C76A18" w:rsidP="00C76A18">
      <w:pPr>
        <w:rPr>
          <w:sz w:val="16"/>
          <w:szCs w:val="16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Cam yününün özellikleri: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Hafiftir.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Zor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Geç çürür.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Her alanda kullanılır.</w:t>
      </w:r>
    </w:p>
    <w:p w:rsidR="00C76A18" w:rsidRPr="00AB1726" w:rsidRDefault="00C76A18" w:rsidP="00C76A18">
      <w:pPr>
        <w:rPr>
          <w:sz w:val="16"/>
          <w:szCs w:val="16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Silikon yününün özellikleri: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Hafiftir.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Zor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Geç çürür.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Dış duvarda kullanılır.</w:t>
      </w:r>
    </w:p>
    <w:p w:rsidR="00C76A18" w:rsidRDefault="00C76A18" w:rsidP="00C76A18">
      <w:pPr>
        <w:rPr>
          <w:b/>
          <w:sz w:val="28"/>
          <w:szCs w:val="28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Taş yününün özellikleri: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Hafiftir.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Yanmazdır.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Geç çürür.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Duvarda ve tavanda kullanılır.</w:t>
      </w:r>
    </w:p>
    <w:p w:rsidR="00C76A18" w:rsidRPr="00AB1726" w:rsidRDefault="00C76A18" w:rsidP="00C76A18">
      <w:pPr>
        <w:ind w:left="357"/>
        <w:rPr>
          <w:sz w:val="16"/>
          <w:szCs w:val="16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Ahşabın özellikleri: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Ne ağır ne de hafiftir.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Kolay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Çabuk çürür.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İç-dış döşemede kullanılır.</w:t>
      </w:r>
    </w:p>
    <w:p w:rsidR="00C76A18" w:rsidRPr="00DD31F2" w:rsidRDefault="00C76A18" w:rsidP="00C76A18">
      <w:pPr>
        <w:rPr>
          <w:sz w:val="16"/>
          <w:szCs w:val="16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Plastik köpüğün (straforun) özellikleri: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Hafiftir.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Kolay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Geç çürür.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Duvarda ve zeminde kullanılır.</w:t>
      </w:r>
    </w:p>
    <w:p w:rsidR="00C76A18" w:rsidRPr="00AB1726" w:rsidRDefault="00C76A18" w:rsidP="00C76A18">
      <w:pPr>
        <w:ind w:left="357"/>
        <w:rPr>
          <w:sz w:val="16"/>
          <w:szCs w:val="16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lastRenderedPageBreak/>
        <w:t>Volkan tüflerinin özellikleri: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Ne ağır ne de hafiftir.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Kolay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Çabuk çürür.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Dış duvarda kullanılır.</w:t>
      </w:r>
    </w:p>
    <w:p w:rsidR="00C76A18" w:rsidRPr="00AB1726" w:rsidRDefault="00C76A18" w:rsidP="00C76A18">
      <w:pPr>
        <w:rPr>
          <w:sz w:val="16"/>
          <w:szCs w:val="16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Katranın özellikleri: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Ağırdır.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Kolay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Çabuk çürür.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Tavanda kullanılır.</w:t>
      </w:r>
    </w:p>
    <w:p w:rsidR="00C76A18" w:rsidRPr="00AB1726" w:rsidRDefault="00C76A18" w:rsidP="00C76A18">
      <w:pPr>
        <w:ind w:left="357"/>
        <w:rPr>
          <w:sz w:val="16"/>
          <w:szCs w:val="16"/>
        </w:rPr>
      </w:pPr>
    </w:p>
    <w:p w:rsidR="00C76A18" w:rsidRPr="00AC28C5" w:rsidRDefault="00C76A18" w:rsidP="00C76A18">
      <w:pPr>
        <w:rPr>
          <w:b/>
          <w:sz w:val="28"/>
          <w:szCs w:val="28"/>
        </w:rPr>
      </w:pPr>
      <w:r w:rsidRPr="00AC28C5">
        <w:rPr>
          <w:b/>
          <w:sz w:val="28"/>
          <w:szCs w:val="28"/>
        </w:rPr>
        <w:t>Mantar levhaların özellikleri: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Hafiftir.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Zor yanar.</w:t>
      </w:r>
    </w:p>
    <w:p w:rsidR="00C76A18" w:rsidRPr="00AC28C5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Geç çürür.</w:t>
      </w:r>
    </w:p>
    <w:p w:rsidR="00C76A18" w:rsidRDefault="00C76A18" w:rsidP="00C76A18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Çatıda ve duvarda kullanılır.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 yalıtımı, ısıtma veya soğutma amaçlı olarak tüketilen enerji miktarının azalmasını sağlar.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 yalıtımı olmayan binalarda aylık yakıt masrafı yüksek olur.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Ülkemizde sınırlı miktarda olan yakıtların gereksiz tüketimi nedeniyle yurtdışından yakıt alımı yapılır ve bu durum nedeniyle ülke ekonomisi olumsuz olarak etkilenir.</w:t>
      </w:r>
    </w:p>
    <w:p w:rsidR="00C76A18" w:rsidRPr="00A84DF7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Yakıtlar çevreye de olumsuz olarak zarar vermekte olup, bu yakıtları ne kadar az kullanırsak çevreye de o kadar az zarar vermiş oluruz.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02670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Pr="00BE7A77" w:rsidRDefault="00C76A18" w:rsidP="00C76A18">
      <w:pPr>
        <w:rPr>
          <w:b/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 w:rsidRPr="007577BE">
        <w:rPr>
          <w:b/>
          <w:noProof/>
          <w:sz w:val="28"/>
          <w:szCs w:val="28"/>
        </w:rPr>
        <w:lastRenderedPageBreak/>
        <w:pict>
          <v:roundrect id="_x0000_s1034" style="position:absolute;margin-left:5.3pt;margin-top:-2.4pt;width:476.6pt;height:44.55pt;z-index:251667456" arcsize="10923f" strokecolor="black [3213]" strokeweight="1.5pt">
            <v:textbox style="mso-next-textbox:#_x0000_s1034">
              <w:txbxContent>
                <w:p w:rsidR="00C76A18" w:rsidRPr="0081754D" w:rsidRDefault="00C76A18" w:rsidP="00C76A18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C76A18" w:rsidRPr="0081754D" w:rsidRDefault="00C76A18" w:rsidP="00C76A18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6. Ünite 2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Yakıtlar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Pr="000B242A" w:rsidRDefault="00C76A18" w:rsidP="00C76A18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  <w:t>Enerji Kaynakları</w:t>
      </w:r>
    </w:p>
    <w:p w:rsidR="00C76A18" w:rsidRPr="005C73D0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Enerji kaynakları ikiye ayrılır:</w:t>
      </w:r>
    </w:p>
    <w:p w:rsidR="00C76A18" w:rsidRDefault="007577BE" w:rsidP="00C76A18">
      <w:pPr>
        <w:rPr>
          <w:sz w:val="28"/>
          <w:szCs w:val="28"/>
        </w:rPr>
      </w:pPr>
      <w:r w:rsidRPr="007577BE">
        <w:rPr>
          <w:noProof/>
        </w:rPr>
        <w:pict>
          <v:roundrect id="_x0000_s1036" style="position:absolute;margin-left:134.25pt;margin-top:6.15pt;width:99pt;height:71pt;z-index:-251646976" arcsize="10923f" strokeweight="1.5pt">
            <v:textbox style="mso-next-textbox:#_x0000_s1036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Yenilenebilir</w:t>
                  </w:r>
                </w:p>
              </w:txbxContent>
            </v:textbox>
          </v:roundrect>
        </w:pict>
      </w:r>
    </w:p>
    <w:p w:rsidR="00C76A18" w:rsidRPr="00614445" w:rsidRDefault="00C76A18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2066925</wp:posOffset>
            </wp:positionH>
            <wp:positionV relativeFrom="paragraph">
              <wp:posOffset>198755</wp:posOffset>
            </wp:positionV>
            <wp:extent cx="571500" cy="523875"/>
            <wp:effectExtent l="19050" t="0" r="0" b="0"/>
            <wp:wrapNone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278" t="21260" r="63997" b="66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 w:rsidRPr="007577BE">
        <w:rPr>
          <w:noProof/>
        </w:rPr>
        <w:pict>
          <v:shape id="_x0000_s1068" style="position:absolute;margin-left:80.25pt;margin-top:13.8pt;width:54pt;height:26.9pt;flip:y;z-index:251724800" coordsize="984,960" path="m,l984,960e" filled="f" strokeweight="1pt">
            <v:stroke endarrow="block" endarrowwidth="wide" endarrowlength="long"/>
            <v:path arrowok="t"/>
          </v:shape>
        </w:pict>
      </w:r>
    </w:p>
    <w:p w:rsidR="00C76A18" w:rsidRDefault="007577BE" w:rsidP="00C76A18">
      <w:r w:rsidRPr="007577BE">
        <w:rPr>
          <w:noProof/>
          <w:sz w:val="28"/>
          <w:szCs w:val="28"/>
        </w:rPr>
        <w:pict>
          <v:roundrect id="_x0000_s1038" style="position:absolute;margin-left:.3pt;margin-top:5.2pt;width:79.95pt;height:42.7pt;z-index:-251644928" arcsize="10923f" strokeweight="1.5pt">
            <v:textbox style="mso-next-textbox:#_x0000_s1038">
              <w:txbxContent>
                <w:p w:rsidR="00C76A18" w:rsidRDefault="00C76A18" w:rsidP="00C76A18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Enerji</w:t>
                  </w:r>
                </w:p>
                <w:p w:rsidR="00C76A18" w:rsidRPr="003058B6" w:rsidRDefault="00C76A18" w:rsidP="00C76A18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Kaynakları</w:t>
                  </w:r>
                </w:p>
              </w:txbxContent>
            </v:textbox>
          </v:roundrect>
        </w:pict>
      </w:r>
    </w:p>
    <w:p w:rsidR="00C76A18" w:rsidRDefault="00C76A18" w:rsidP="00C76A18"/>
    <w:p w:rsidR="00C76A18" w:rsidRDefault="007577BE" w:rsidP="00C76A18">
      <w:r>
        <w:rPr>
          <w:noProof/>
        </w:rPr>
        <w:pict>
          <v:shape id="_x0000_s1037" style="position:absolute;margin-left:80.25pt;margin-top:7pt;width:54pt;height:41.85pt;z-index:251670528" coordsize="984,960" path="m,l984,960e" filled="f" strokeweight="1pt">
            <v:stroke endarrow="block" endarrowwidth="wide" endarrowlength="long"/>
            <v:path arrowok="t"/>
          </v:shape>
        </w:pict>
      </w:r>
      <w:r>
        <w:rPr>
          <w:noProof/>
        </w:rPr>
        <w:pict>
          <v:roundrect id="_x0000_s1035" style="position:absolute;margin-left:134.25pt;margin-top:11.35pt;width:99pt;height:71pt;z-index:-251648000" arcsize="10923f" strokeweight="1.5pt">
            <v:textbox style="mso-next-textbox:#_x0000_s1035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Yenilenemez</w:t>
                  </w:r>
                </w:p>
              </w:txbxContent>
            </v:textbox>
          </v:roundrect>
        </w:pict>
      </w:r>
    </w:p>
    <w:p w:rsidR="00C76A18" w:rsidRDefault="00C76A18" w:rsidP="00C76A18"/>
    <w:p w:rsidR="00C76A18" w:rsidRDefault="00C76A18" w:rsidP="00C76A18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2066925</wp:posOffset>
            </wp:positionH>
            <wp:positionV relativeFrom="paragraph">
              <wp:posOffset>88900</wp:posOffset>
            </wp:positionV>
            <wp:extent cx="571500" cy="561975"/>
            <wp:effectExtent l="19050" t="0" r="0" b="0"/>
            <wp:wrapNone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575" t="20621" r="27005" b="65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/>
    <w:p w:rsidR="00C76A18" w:rsidRDefault="00C76A18" w:rsidP="00C76A18"/>
    <w:p w:rsidR="00C76A18" w:rsidRDefault="00C76A18" w:rsidP="00C76A18"/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Yenilenebilir enerji kaynaklarının özellikleri:</w:t>
      </w:r>
    </w:p>
    <w:p w:rsidR="00C76A18" w:rsidRDefault="00C76A18" w:rsidP="00C76A18">
      <w:pPr>
        <w:numPr>
          <w:ilvl w:val="0"/>
          <w:numId w:val="25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Kullanıldıkları hâlde tükenmezler.</w:t>
      </w:r>
    </w:p>
    <w:p w:rsidR="00C76A18" w:rsidRDefault="00C76A18" w:rsidP="00C76A18">
      <w:pPr>
        <w:numPr>
          <w:ilvl w:val="0"/>
          <w:numId w:val="25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Çevre kirliliğine yol açmazlar.</w:t>
      </w:r>
    </w:p>
    <w:p w:rsidR="00C76A18" w:rsidRDefault="00C76A18" w:rsidP="00C76A18">
      <w:pPr>
        <w:rPr>
          <w:b/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Yenilenemez enerji kaynaklarının özellikleri:</w:t>
      </w:r>
    </w:p>
    <w:p w:rsidR="00C76A18" w:rsidRDefault="00C76A18" w:rsidP="00C76A18">
      <w:pPr>
        <w:numPr>
          <w:ilvl w:val="0"/>
          <w:numId w:val="25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Oluşumu milyonlarca yıl sürer.</w:t>
      </w:r>
    </w:p>
    <w:p w:rsidR="00C76A18" w:rsidRDefault="00C76A18" w:rsidP="00C76A18">
      <w:pPr>
        <w:numPr>
          <w:ilvl w:val="0"/>
          <w:numId w:val="25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Yenilenmeleri çok uzun süre alır.</w:t>
      </w:r>
    </w:p>
    <w:p w:rsidR="00C76A18" w:rsidRDefault="00C76A18" w:rsidP="00C76A18">
      <w:pPr>
        <w:numPr>
          <w:ilvl w:val="0"/>
          <w:numId w:val="25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Çevre kirliliğine neden olur.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Yenilenebilir enerji kaynakları</w:t>
      </w:r>
      <w:r>
        <w:rPr>
          <w:b/>
          <w:sz w:val="28"/>
          <w:szCs w:val="28"/>
        </w:rPr>
        <w:t>:</w: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9" style="position:absolute;margin-left:126pt;margin-top:10.9pt;width:99pt;height:72.75pt;z-index:-251641856" arcsize="10923f" strokeweight="1.5pt">
            <v:textbox style="mso-next-textbox:#_x0000_s1039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Güneş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24765</wp:posOffset>
            </wp:positionV>
            <wp:extent cx="571500" cy="571500"/>
            <wp:effectExtent l="19050" t="0" r="0" b="0"/>
            <wp:wrapNone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372" t="54379" r="75645" b="34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0" style="position:absolute;margin-left:81.75pt;margin-top:8.35pt;width:45.45pt;height:163.75pt;z-index:251685888;mso-position-horizontal:absolute;mso-position-vertical:absolute" coordsize="1092,3036" path="m,3036l1092,e" filled="f" strokeweight="1pt">
            <v:stroke endarrow="block" endarrowwidth="wide" endarrowlength="long"/>
            <v:path arrowok="t"/>
          </v:shap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0" style="position:absolute;margin-left:127.2pt;margin-top:9.15pt;width:99pt;height:73.15pt;z-index:-251640832" arcsize="10923f" strokeweight="1.5pt">
            <v:textbox style="mso-next-textbox:#_x0000_s1040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Rüzgâr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31115</wp:posOffset>
            </wp:positionV>
            <wp:extent cx="571500" cy="552450"/>
            <wp:effectExtent l="19050" t="0" r="0" b="0"/>
            <wp:wrapNone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233" t="54330" r="68756" b="35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7" style="position:absolute;margin-left:99pt;margin-top:2.85pt;width:27pt;height:94.5pt;z-index:251682816;mso-position-horizontal:absolute;mso-position-vertical:absolute" coordsize="720,1332" path="m,1332l720,e" filled="f" strokeweight="1pt">
            <v:stroke endarrow="block" endarrowwidth="wide" endarrowlength="long"/>
            <v:path arrowok="t"/>
          </v:shap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1" style="position:absolute;margin-left:126pt;margin-top:9.25pt;width:99pt;height:75pt;z-index:-251639808" arcsize="10923f" strokeweight="1.5pt">
            <v:textbox style="mso-next-textbox:#_x0000_s1041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Hidroelektrik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38100</wp:posOffset>
            </wp:positionV>
            <wp:extent cx="571500" cy="552450"/>
            <wp:effectExtent l="19050" t="0" r="0" b="0"/>
            <wp:wrapNone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123" t="54379" r="61867" b="35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1" style="position:absolute;margin-left:99pt;margin-top:4.15pt;width:27pt;height:31.85pt;z-index:251686912;mso-position-horizontal:absolute;mso-position-vertical:absolute" coordsize="540,612" path="m,612l540,e" filled="f" strokeweight="1pt">
            <v:stroke endarrow="block" endarrowwidth="wide" endarrowlength="long"/>
            <v:path arrowok="t"/>
          </v:shape>
        </w:pict>
      </w:r>
      <w:r>
        <w:rPr>
          <w:noProof/>
          <w:sz w:val="28"/>
          <w:szCs w:val="28"/>
        </w:rPr>
        <w:pict>
          <v:roundrect id="_x0000_s1045" style="position:absolute;margin-left:0;margin-top:11.15pt;width:99pt;height:1in;z-index:-251635712" arcsize="10923f" strokeweight="1.5pt">
            <v:textbox style="mso-next-textbox:#_x0000_s1045">
              <w:txbxContent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Yenilenebilir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Enerji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Kaynakları</w:t>
                  </w: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2" style="position:absolute;margin-left:125.4pt;margin-top:13.4pt;width:99pt;height:1in;z-index:-251638784" arcsize="10923f" strokeweight="1.5pt">
            <v:textbox style="mso-next-textbox:#_x0000_s1042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Dalga</w:t>
                  </w: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6" style="position:absolute;margin-left:99pt;margin-top:12.35pt;width:26.4pt;height:22.5pt;z-index:251681792" coordsize="564,689" path="m,l564,689e" filled="f" strokeweight="1pt">
            <v:stroke endarrow="block" endarrowwidth="wide" endarrowlength="long"/>
            <v:path arrowok="t"/>
          </v:shape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8" style="position:absolute;margin-left:99pt;margin-top:13.7pt;width:27pt;height:84.3pt;z-index:251683840" coordsize="672,1356" path="m,l672,1356e" filled="f" strokeweight="1pt">
            <v:stroke endarrow="block" endarrowwidth="wide" endarrowlength="long"/>
            <v:path arrowok="t"/>
          </v:shape>
        </w:pict>
      </w:r>
      <w:r w:rsidR="00C76A18">
        <w:rPr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82550</wp:posOffset>
            </wp:positionV>
            <wp:extent cx="571500" cy="533400"/>
            <wp:effectExtent l="19050" t="0" r="0" b="0"/>
            <wp:wrapNone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8902" t="54430" r="54922" b="35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9" style="position:absolute;margin-left:85.5pt;margin-top:2.65pt;width:39.9pt;height:170pt;z-index:251684864" coordsize="960,3180" path="m,l960,3180e" filled="f" strokeweight="1pt">
            <v:stroke endarrow="block" endarrowwidth="wide" endarrowlength="long"/>
            <v:path arrowok="t"/>
          </v:shap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3" style="position:absolute;margin-left:126pt;margin-top:-.15pt;width:99pt;height:74.9pt;z-index:-251637760" arcsize="10923f" strokeweight="1.5pt">
            <v:textbox style="mso-next-textbox:#_x0000_s1043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Jeotermal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107950</wp:posOffset>
            </wp:positionV>
            <wp:extent cx="571500" cy="552450"/>
            <wp:effectExtent l="19050" t="0" r="0" b="0"/>
            <wp:wrapNone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261" t="68553" r="68562" b="20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4" style="position:absolute;margin-left:125.4pt;margin-top:3.8pt;width:99pt;height:75.3pt;z-index:-251636736" arcsize="10923f" strokeweight="1.5pt">
            <v:textbox style="mso-next-textbox:#_x0000_s1044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Biyokütle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171450</wp:posOffset>
            </wp:positionV>
            <wp:extent cx="571500" cy="552450"/>
            <wp:effectExtent l="19050" t="0" r="0" b="0"/>
            <wp:wrapNone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123" t="68553" r="61812" b="20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Yenilenemez enerji kaynakları</w:t>
      </w:r>
      <w:r w:rsidRPr="00850CA3">
        <w:rPr>
          <w:b/>
          <w:sz w:val="28"/>
          <w:szCs w:val="28"/>
        </w:rPr>
        <w:t>:</w:t>
      </w:r>
    </w:p>
    <w:p w:rsidR="00C76A18" w:rsidRPr="00850CA3" w:rsidRDefault="00C76A18" w:rsidP="00C76A18">
      <w:pPr>
        <w:rPr>
          <w:b/>
          <w:sz w:val="28"/>
          <w:szCs w:val="28"/>
        </w:rPr>
      </w:pPr>
    </w:p>
    <w:p w:rsidR="00C76A18" w:rsidRPr="007540CC" w:rsidRDefault="007577BE" w:rsidP="00C76A18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roundrect id="_x0000_s1052" style="position:absolute;margin-left:126pt;margin-top:2.25pt;width:99pt;height:73.55pt;z-index:-251622400" arcsize="10923f" strokeweight="1.5pt">
            <v:textbox style="mso-next-textbox:#_x0000_s1052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Doğalgaz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76835</wp:posOffset>
            </wp:positionV>
            <wp:extent cx="571500" cy="450215"/>
            <wp:effectExtent l="19050" t="0" r="0" b="0"/>
            <wp:wrapNone/>
            <wp:docPr id="333" name="Resi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5890" t="59154" r="38072" b="30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8" style="position:absolute;z-index:251700224;mso-position-horizontal:absolute;mso-position-vertical:absolute" points="96.75pt,83.8pt,125.4pt,3.8pt" coordsize="573,1600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3" style="position:absolute;margin-left:126pt;margin-top:11.2pt;width:99pt;height:72.85pt;z-index:-251621376" arcsize="10923f" strokeweight="1.5pt">
            <v:textbox style="mso-next-textbox:#_x0000_s1053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Kömür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6" style="position:absolute;margin-left:0;margin-top:15pt;width:99pt;height:1in;z-index:-251618304" arcsize="10923f" strokeweight="1.5pt">
            <v:textbox style="mso-next-textbox:#_x0000_s1056">
              <w:txbxContent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Yenilenemez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Enerji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Kaynakları</w:t>
                  </w: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  <w:r w:rsidR="00C76A18"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76200</wp:posOffset>
            </wp:positionV>
            <wp:extent cx="600075" cy="450215"/>
            <wp:effectExtent l="19050" t="0" r="9525" b="0"/>
            <wp:wrapNone/>
            <wp:docPr id="334" name="Resi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112" t="59154" r="30934" b="30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60" style="position:absolute;z-index:251702272;mso-position-horizontal:absolute;mso-position-vertical:absolute" points="99.75pt,24.3pt,125.25pt,3.3pt" coordsize="510,420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7" style="position:absolute;z-index:251699200;mso-position-horizontal:absolute;mso-position-vertical:absolute" points="98.25pt,11.6pt,124.5pt,52.1pt" coordsize="525,810" filled="f" strokeweight="1pt">
            <v:stroke endarrow="block" endarrowwidth="wide" endarrowlength="long"/>
            <v:path arrowok="t"/>
          </v:polyline>
        </w:pict>
      </w:r>
      <w:r>
        <w:rPr>
          <w:noProof/>
          <w:sz w:val="28"/>
          <w:szCs w:val="28"/>
        </w:rPr>
        <w:pict>
          <v:roundrect id="_x0000_s1054" style="position:absolute;margin-left:126pt;margin-top:11.7pt;width:99pt;height:73.55pt;z-index:-251620352" arcsize="10923f" strokeweight="1.5pt">
            <v:textbox style="mso-next-textbox:#_x0000_s1054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Petrol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9" style="position:absolute;z-index:251701248;mso-position-horizontal:absolute;mso-position-vertical:absolute" points="95.25pt,4.15pt,125.25pt,98.65pt" coordsize="600,1890" filled="f" strokeweight="1pt">
            <v:stroke endarrow="block" endarrowwidth="wide" endarrowlength="long"/>
            <v:path arrowok="t"/>
          </v:polyline>
        </w:pict>
      </w:r>
      <w:r w:rsidR="00C76A18"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82550</wp:posOffset>
            </wp:positionV>
            <wp:extent cx="586105" cy="450215"/>
            <wp:effectExtent l="19050" t="0" r="4445" b="0"/>
            <wp:wrapNone/>
            <wp:docPr id="335" name="Resi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306" t="59203" r="23685" b="3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5" style="position:absolute;margin-left:126pt;margin-top:12.2pt;width:99pt;height:72.85pt;z-index:-251619328" arcsize="10923f" strokeweight="1.5pt">
            <v:textbox style="mso-next-textbox:#_x0000_s1055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Nükleer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89535</wp:posOffset>
            </wp:positionV>
            <wp:extent cx="571500" cy="450215"/>
            <wp:effectExtent l="19050" t="0" r="0" b="0"/>
            <wp:wrapNone/>
            <wp:docPr id="336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7223" t="59203" r="16768" b="30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Pr="000A2DA3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Pr="005C73D0" w:rsidRDefault="00C76A18" w:rsidP="00C76A18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ab/>
      </w:r>
      <w:r w:rsidRPr="005C73D0">
        <w:rPr>
          <w:b/>
          <w:sz w:val="28"/>
          <w:szCs w:val="28"/>
        </w:rPr>
        <w:t>Yakıt</w:t>
      </w:r>
      <w:r>
        <w:rPr>
          <w:b/>
          <w:sz w:val="28"/>
          <w:szCs w:val="28"/>
        </w:rPr>
        <w:t>lar</w:t>
      </w:r>
      <w:r w:rsidRPr="005C73D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ve Özellikleri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Isınma amaçlı olarak kullandığımız odun, doğalgaz, kömür ve benzeri maddelere </w:t>
      </w:r>
      <w:r w:rsidRPr="004F0BAF">
        <w:rPr>
          <w:b/>
          <w:sz w:val="28"/>
          <w:szCs w:val="28"/>
        </w:rPr>
        <w:t>“yakıt”</w:t>
      </w:r>
      <w:r>
        <w:rPr>
          <w:sz w:val="28"/>
          <w:szCs w:val="28"/>
        </w:rPr>
        <w:t xml:space="preserve"> denir.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Yakıtlar, yandıklarında çevrelerine ısı enerjisi verir.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Yakıtlar üç sınıfta gruplandırılır:</w: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69" style="position:absolute;margin-left:126pt;margin-top:10.35pt;width:99pt;height:32.2pt;z-index:-251590656" arcsize="10923f" strokeweight="1.5pt">
            <v:textbox style="mso-next-textbox:#_x0000_s1069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Katı</w:t>
                  </w: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73" style="position:absolute;z-index:251729920;mso-position-horizontal:absolute;mso-position-vertical:absolute" points="69pt,57.3pt,125.4pt,10.5pt" coordsize="1128,936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71" style="position:absolute;margin-left:0;margin-top:4.9pt;width:1in;height:54pt;z-index:-251588608" arcsize="10923f" strokeweight="1.5pt">
            <v:textbox style="mso-next-textbox:#_x0000_s1071">
              <w:txbxContent>
                <w:p w:rsidR="00C76A18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Yakıtlar</w:t>
                  </w: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75" style="position:absolute;margin-left:126pt;margin-top:1.85pt;width:99pt;height:30.8pt;z-index:-251584512" arcsize="10923f" strokeweight="1.5pt">
            <v:textbox style="mso-next-textbox:#_x0000_s1075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Sıvı</w:t>
                  </w:r>
                </w:p>
              </w:txbxContent>
            </v:textbox>
          </v:roundrect>
        </w:pict>
      </w:r>
      <w:r>
        <w:rPr>
          <w:noProof/>
          <w:sz w:val="28"/>
          <w:szCs w:val="28"/>
        </w:rPr>
        <w:pict>
          <v:shape id="_x0000_s1074" style="position:absolute;margin-left:1in;margin-top:15.55pt;width:53.4pt;height:0;z-index:251730944;mso-position-horizontal:absolute;mso-position-vertical:absolute" coordsize="1068,1" path="m,l1068,e" filled="f" strokeweight="1pt">
            <v:stroke endarrow="block" endarrowwidth="wide" endarrowlength="long"/>
            <v:path arrowok="t"/>
          </v:shap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72" style="position:absolute;z-index:251728896;mso-position-horizontal:absolute;mso-position-vertical:absolute" points="71.4pt,7.95pt,125.4pt,43.5pt" coordsize="1080,711" filled="f" strokeweight="1pt">
            <v:stroke endarrow="block" endarrowwidth="wide" endarrowlength="long"/>
            <v:path arrowok="t"/>
          </v:polyline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70" style="position:absolute;margin-left:126pt;margin-top:12.8pt;width:99pt;height:30.8pt;z-index:-251589632" arcsize="10923f" strokeweight="1.5pt">
            <v:textbox style="mso-next-textbox:#_x0000_s1070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Gaz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lastRenderedPageBreak/>
        <w:t xml:space="preserve">Katı </w:t>
      </w:r>
      <w:r>
        <w:rPr>
          <w:b/>
          <w:sz w:val="28"/>
          <w:szCs w:val="28"/>
        </w:rPr>
        <w:t>Y</w:t>
      </w:r>
      <w:r w:rsidRPr="00850CA3">
        <w:rPr>
          <w:b/>
          <w:sz w:val="28"/>
          <w:szCs w:val="28"/>
        </w:rPr>
        <w:t>akıtlar</w:t>
      </w:r>
    </w:p>
    <w:p w:rsidR="00C76A18" w:rsidRPr="00CF0B98" w:rsidRDefault="00C76A18" w:rsidP="00C76A18">
      <w:pPr>
        <w:rPr>
          <w:sz w:val="28"/>
          <w:szCs w:val="28"/>
        </w:rPr>
      </w:pPr>
      <w:r w:rsidRPr="00CF0B98">
        <w:rPr>
          <w:sz w:val="28"/>
          <w:szCs w:val="28"/>
        </w:rPr>
        <w:t>İki çeşittir.</w: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76" style="position:absolute;margin-left:126pt;margin-top:10.35pt;width:99pt;height:82.05pt;z-index:-251583488" arcsize="10923f" strokeweight="1.5pt">
            <v:textbox style="mso-next-textbox:#_x0000_s1076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Odun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78740</wp:posOffset>
            </wp:positionV>
            <wp:extent cx="800100" cy="580390"/>
            <wp:effectExtent l="19050" t="0" r="0" b="0"/>
            <wp:wrapNone/>
            <wp:docPr id="1" name="Resi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2792" t="25639" r="32455" b="5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80" style="position:absolute;z-index:251737088;mso-position-horizontal:absolute;mso-position-vertical:absolute" points="70.8pt,24.65pt,123pt,2.45pt" coordsize="1044,444" filled="f" strokeweight="1pt">
            <v:stroke endarrow="block" endarrowwidth="wide" endarrowlength="long"/>
            <v:path arrowok="t"/>
          </v:polyline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78" style="position:absolute;margin-left:0;margin-top:4.9pt;width:1in;height:54pt;z-index:-251581440" arcsize="10923f" strokeweight="1.5pt">
            <v:textbox style="mso-next-textbox:#_x0000_s1078">
              <w:txbxContent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Katı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Yakıtlar</w:t>
                  </w: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77" style="position:absolute;margin-left:126pt;margin-top:13.8pt;width:99pt;height:81pt;z-index:-251582464" arcsize="10923f" strokeweight="1.5pt">
            <v:textbox style="mso-next-textbox:#_x0000_s1077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Kömür</w:t>
                  </w: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79" style="position:absolute;z-index:251736064;mso-position-horizontal:absolute;mso-position-vertical:absolute" points="70.8pt,8.85pt,127.2pt,39.45pt" coordsize="1128,612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109220</wp:posOffset>
            </wp:positionV>
            <wp:extent cx="792480" cy="594360"/>
            <wp:effectExtent l="19050" t="0" r="7620" b="0"/>
            <wp:wrapNone/>
            <wp:docPr id="2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3368" t="25493" r="51796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Kömürün özellikleri:</w:t>
      </w:r>
    </w:p>
    <w:p w:rsidR="00C76A18" w:rsidRDefault="00C76A18" w:rsidP="00C76A18">
      <w:pPr>
        <w:numPr>
          <w:ilvl w:val="0"/>
          <w:numId w:val="2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Bataklıklarda bulunan bitki kalıntılarının uzun yıllar yeraltında kalmasıyla oluşur.</w:t>
      </w:r>
    </w:p>
    <w:p w:rsidR="00C76A18" w:rsidRDefault="00C76A18" w:rsidP="00C76A18">
      <w:pPr>
        <w:numPr>
          <w:ilvl w:val="0"/>
          <w:numId w:val="2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Kolay yanabilme özelliğine sahiptir.</w:t>
      </w:r>
    </w:p>
    <w:p w:rsidR="00C76A18" w:rsidRDefault="00C76A18" w:rsidP="00C76A18">
      <w:pPr>
        <w:numPr>
          <w:ilvl w:val="0"/>
          <w:numId w:val="2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Ne kadar çok yerin altında kalmış ise sahip olduğu enerji miktarı da o kadar yüksek olur.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Maden, ekonomik değeri olan kayaç demektir. Kömür de bir madendir.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Maden kömürü üç çeşittir: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34925</wp:posOffset>
            </wp:positionV>
            <wp:extent cx="666115" cy="689610"/>
            <wp:effectExtent l="19050" t="0" r="635" b="0"/>
            <wp:wrapNone/>
            <wp:docPr id="3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6479" t="55414" r="59100" b="17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" cy="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7BE">
        <w:rPr>
          <w:noProof/>
          <w:sz w:val="28"/>
          <w:szCs w:val="28"/>
        </w:rPr>
        <w:pict>
          <v:roundrect id="_x0000_s1081" style="position:absolute;margin-left:126pt;margin-top:2.75pt;width:99pt;height:54pt;z-index:-251576320;mso-position-horizontal-relative:text;mso-position-vertical-relative:text" arcsize="10923f" strokeweight="1.5pt">
            <v:textbox style="mso-next-textbox:#_x0000_s1081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86" style="position:absolute;z-index:251745280;mso-position-horizontal:absolute;mso-position-vertical:absolute" points="68.4pt,55.35pt,129.6pt,14.8pt" coordsize="1224,811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17145</wp:posOffset>
            </wp:positionV>
            <wp:extent cx="685800" cy="731520"/>
            <wp:effectExtent l="19050" t="0" r="0" b="0"/>
            <wp:wrapNone/>
            <wp:docPr id="4" name="Resi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3301" t="55560" r="42278" b="1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7BE">
        <w:rPr>
          <w:noProof/>
          <w:sz w:val="28"/>
          <w:szCs w:val="28"/>
        </w:rPr>
        <w:pict>
          <v:roundrect id="_x0000_s1082" style="position:absolute;margin-left:126pt;margin-top:1.35pt;width:99pt;height:63pt;z-index:-251575296;mso-position-horizontal-relative:text;mso-position-vertical-relative:text" arcsize="10923f" strokeweight="1.5pt">
            <v:textbox style="mso-next-textbox:#_x0000_s1082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7577BE">
        <w:rPr>
          <w:noProof/>
          <w:sz w:val="28"/>
          <w:szCs w:val="28"/>
        </w:rPr>
        <w:pict>
          <v:roundrect id="_x0000_s1084" style="position:absolute;margin-left:0;margin-top:1.35pt;width:1in;height:63pt;z-index:-251573248;mso-position-horizontal-relative:text;mso-position-vertical-relative:text" arcsize="10923f" strokeweight="1.5pt">
            <v:textbox style="mso-next-textbox:#_x0000_s1084">
              <w:txbxContent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  <w:r>
        <w:rPr>
          <w:noProof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131445</wp:posOffset>
            </wp:positionV>
            <wp:extent cx="685800" cy="632460"/>
            <wp:effectExtent l="19050" t="0" r="0" b="0"/>
            <wp:wrapNone/>
            <wp:docPr id="5" name="Resi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029" t="24655" r="41614" b="48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87" style="position:absolute;margin-left:1in;margin-top:15.55pt;width:53.4pt;height:0;z-index:251746304;mso-position-horizontal:absolute;mso-position-vertical:absolute" coordsize="1068,1" path="m,l1068,e" filled="f" strokeweight="1pt">
            <v:stroke endarrow="block" endarrowwidth="wide" endarrowlength="long"/>
            <v:path arrowok="t"/>
          </v:shap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85" style="position:absolute;z-index:251744256;mso-position-horizontal:absolute;mso-position-vertical:absolute" points="71.4pt,7.95pt,128.4pt,53.6pt" coordsize="1140,913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113665</wp:posOffset>
            </wp:positionV>
            <wp:extent cx="690245" cy="779780"/>
            <wp:effectExtent l="19050" t="0" r="0" b="0"/>
            <wp:wrapNone/>
            <wp:docPr id="6" name="Resim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60152" t="55414" r="25096" b="15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" cy="77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7BE">
        <w:rPr>
          <w:noProof/>
          <w:sz w:val="28"/>
          <w:szCs w:val="28"/>
        </w:rPr>
        <w:pict>
          <v:roundrect id="_x0000_s1083" style="position:absolute;margin-left:126pt;margin-top:8.95pt;width:99pt;height:63pt;z-index:-251574272;mso-position-horizontal-relative:text;mso-position-vertical-relative:text" arcsize="10923f" strokeweight="1.5pt">
            <v:textbox style="mso-next-textbox:#_x0000_s1083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lastRenderedPageBreak/>
        <w:t>Antrasit kömürünün özellikleri:</w:t>
      </w:r>
    </w:p>
    <w:p w:rsidR="00C76A18" w:rsidRDefault="00C76A18" w:rsidP="00C76A18">
      <w:pPr>
        <w:numPr>
          <w:ilvl w:val="0"/>
          <w:numId w:val="2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En uzun süre yer altında kalan kömür türüdür.</w:t>
      </w:r>
    </w:p>
    <w:p w:rsidR="00C76A18" w:rsidRDefault="00C76A18" w:rsidP="00C76A18">
      <w:pPr>
        <w:numPr>
          <w:ilvl w:val="0"/>
          <w:numId w:val="2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Pahalı olduğu için kullanımı sınırlıdır.</w:t>
      </w:r>
    </w:p>
    <w:p w:rsidR="00C76A18" w:rsidRDefault="00C76A18" w:rsidP="00C76A18">
      <w:pPr>
        <w:numPr>
          <w:ilvl w:val="0"/>
          <w:numId w:val="2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Güçlükle tutuşur.</w:t>
      </w:r>
    </w:p>
    <w:p w:rsidR="00C76A18" w:rsidRDefault="00C76A18" w:rsidP="00C76A18">
      <w:pPr>
        <w:numPr>
          <w:ilvl w:val="0"/>
          <w:numId w:val="2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Koku ve duman çıkarmadan yanar.</w:t>
      </w:r>
    </w:p>
    <w:p w:rsidR="00C76A18" w:rsidRDefault="00C76A18" w:rsidP="00C76A18">
      <w:pPr>
        <w:numPr>
          <w:ilvl w:val="0"/>
          <w:numId w:val="2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Verdiği enerji, diğer kömür türlerine kıyasla oldukça fazladır.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 xml:space="preserve">Sıvı </w:t>
      </w:r>
      <w:r>
        <w:rPr>
          <w:b/>
          <w:sz w:val="28"/>
          <w:szCs w:val="28"/>
        </w:rPr>
        <w:t>Y</w:t>
      </w:r>
      <w:r w:rsidRPr="00850CA3">
        <w:rPr>
          <w:b/>
          <w:sz w:val="28"/>
          <w:szCs w:val="28"/>
        </w:rPr>
        <w:t>akıtla</w:t>
      </w:r>
      <w:r>
        <w:rPr>
          <w:b/>
          <w:sz w:val="28"/>
          <w:szCs w:val="28"/>
        </w:rPr>
        <w:t>r</w:t>
      </w:r>
    </w:p>
    <w:p w:rsidR="00C76A18" w:rsidRPr="00CF0B98" w:rsidRDefault="00C76A18" w:rsidP="00C76A18">
      <w:pPr>
        <w:rPr>
          <w:sz w:val="28"/>
          <w:szCs w:val="28"/>
        </w:rPr>
      </w:pPr>
      <w:r w:rsidRPr="00CF0B98">
        <w:rPr>
          <w:sz w:val="28"/>
          <w:szCs w:val="28"/>
        </w:rPr>
        <w:t>Petrol ve petrol ürünleridir.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Petrolün özellikleri şunlardır:</w:t>
      </w:r>
    </w:p>
    <w:p w:rsidR="00C76A18" w:rsidRDefault="00C76A18" w:rsidP="00C76A18">
      <w:pPr>
        <w:numPr>
          <w:ilvl w:val="0"/>
          <w:numId w:val="2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Hayvan ve bitkilerin, deniz ve göllerin tabanında fosilleşmesidir.</w:t>
      </w:r>
    </w:p>
    <w:p w:rsidR="00C76A18" w:rsidRDefault="00C76A18" w:rsidP="00C76A18">
      <w:pPr>
        <w:numPr>
          <w:ilvl w:val="0"/>
          <w:numId w:val="2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Yer altından ham olarak çıkarılır.</w:t>
      </w:r>
    </w:p>
    <w:p w:rsidR="00C76A18" w:rsidRDefault="00C76A18" w:rsidP="00C76A18">
      <w:pPr>
        <w:numPr>
          <w:ilvl w:val="0"/>
          <w:numId w:val="2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Fabrikada (=rafineride) işlenerek kullanılır hâle getirilir.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Petrolün ayrıştırılmasıyla şu ürünler elde edilir:</w:t>
      </w:r>
    </w:p>
    <w:p w:rsidR="00C76A18" w:rsidRDefault="007577BE" w:rsidP="00C76A18">
      <w:pPr>
        <w:rPr>
          <w:sz w:val="28"/>
          <w:szCs w:val="28"/>
        </w:rPr>
      </w:pPr>
      <w:r w:rsidRPr="007577BE">
        <w:rPr>
          <w:noProof/>
          <w:sz w:val="16"/>
          <w:szCs w:val="16"/>
        </w:rPr>
        <w:pict>
          <v:roundrect id="_x0000_s1088" style="position:absolute;margin-left:2in;margin-top:9.65pt;width:81pt;height:25.1pt;z-index:-251565056" arcsize="10923f" strokeweight="1.5pt">
            <v:textbox style="mso-next-textbox:#_x0000_s1088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Mazot</w:t>
                  </w: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94" style="position:absolute;z-index:251757568;mso-position-horizontal:absolute;mso-position-vertical:absolute" points="95.25pt,46.85pt,144.75pt,7.1pt" coordsize="990,795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92" style="position:absolute;margin-left:0;margin-top:9.5pt;width:99pt;height:97.1pt;z-index:-251560960" arcsize="10923f" strokeweight="1.5pt">
            <v:textbox style="mso-next-textbox:#_x0000_s1092">
              <w:txbxContent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Petrol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Ürünleri</w:t>
                  </w: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89" style="position:absolute;margin-left:2in;margin-top:2.4pt;width:81pt;height:27pt;z-index:-251564032" arcsize="10923f" strokeweight="1.5pt">
            <v:textbox style="mso-next-textbox:#_x0000_s1089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Benzin</w:t>
                  </w: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96" style="position:absolute;z-index:251759616;mso-position-horizontal:absolute;mso-position-vertical:absolute" points="99pt,11.7pt,2in,.45pt" coordsize="900,225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78740</wp:posOffset>
            </wp:positionV>
            <wp:extent cx="586105" cy="600075"/>
            <wp:effectExtent l="19050" t="0" r="4445" b="0"/>
            <wp:wrapNone/>
            <wp:docPr id="7" name="Resi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306" t="59203" r="23685" b="3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93" style="position:absolute;z-index:251756544;mso-position-horizontal:absolute;mso-position-vertical:absolute" points="98.25pt,5.75pt,143.25pt,23pt" coordsize="900,345" filled="f" strokeweight="1pt">
            <v:stroke endarrow="block" endarrowwidth="wide" endarrowlength="long"/>
            <v:path arrowok="t"/>
          </v:polyline>
        </w:pict>
      </w:r>
      <w:r>
        <w:rPr>
          <w:noProof/>
          <w:sz w:val="28"/>
          <w:szCs w:val="28"/>
        </w:rPr>
        <w:pict>
          <v:roundrect id="_x0000_s1090" style="position:absolute;margin-left:2in;margin-top:8.1pt;width:81pt;height:27pt;z-index:-251563008" arcsize="10923f" strokeweight="1.5pt">
            <v:textbox style="mso-next-textbox:#_x0000_s1090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>
                    <w:rPr>
                      <w:sz w:val="28"/>
                      <w:szCs w:val="28"/>
                    </w:rPr>
                    <w:t>Fuel</w:t>
                  </w:r>
                  <w:proofErr w:type="spellEnd"/>
                  <w:r>
                    <w:rPr>
                      <w:sz w:val="28"/>
                      <w:szCs w:val="28"/>
                    </w:rPr>
                    <w:t>-</w:t>
                  </w:r>
                  <w:proofErr w:type="spellStart"/>
                  <w:r>
                    <w:rPr>
                      <w:sz w:val="28"/>
                      <w:szCs w:val="28"/>
                    </w:rPr>
                    <w:t>Oil</w:t>
                  </w:r>
                  <w:proofErr w:type="spellEnd"/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95" style="position:absolute;z-index:251758592;mso-position-horizontal:absolute;mso-position-vertical:absolute" points="97.5pt,3.55pt,2in,41.05pt" coordsize="930,750" filled="f" strokeweight="1pt">
            <v:stroke endarrow="block" endarrowwidth="wide" endarrowlength="long"/>
            <v:path arrowok="t"/>
          </v:polyline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91" style="position:absolute;margin-left:2in;margin-top:13.8pt;width:81pt;height:28.2pt;z-index:-251561984" arcsize="10923f" strokeweight="1.5pt">
            <v:textbox style="mso-next-textbox:#_x0000_s1091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Gaz Yağı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Taşıtlarda; </w:t>
      </w:r>
    </w:p>
    <w:p w:rsidR="00C76A18" w:rsidRDefault="00C76A18" w:rsidP="00C76A18">
      <w:pPr>
        <w:numPr>
          <w:ilvl w:val="0"/>
          <w:numId w:val="29"/>
        </w:numPr>
        <w:rPr>
          <w:sz w:val="28"/>
          <w:szCs w:val="28"/>
        </w:rPr>
      </w:pPr>
      <w:r>
        <w:rPr>
          <w:sz w:val="28"/>
          <w:szCs w:val="28"/>
        </w:rPr>
        <w:t>Mazot ve</w:t>
      </w:r>
    </w:p>
    <w:p w:rsidR="00C76A18" w:rsidRDefault="00C76A18" w:rsidP="00C76A18">
      <w:pPr>
        <w:numPr>
          <w:ilvl w:val="0"/>
          <w:numId w:val="29"/>
        </w:numPr>
        <w:rPr>
          <w:sz w:val="28"/>
          <w:szCs w:val="28"/>
        </w:rPr>
      </w:pPr>
      <w:r>
        <w:rPr>
          <w:sz w:val="28"/>
          <w:szCs w:val="28"/>
        </w:rPr>
        <w:t>Benzin</w:t>
      </w:r>
    </w:p>
    <w:p w:rsidR="00C76A18" w:rsidRPr="00EF1DD7" w:rsidRDefault="00C76A18" w:rsidP="00C76A18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kullanılır</w:t>
      </w:r>
      <w:proofErr w:type="gramEnd"/>
      <w:r>
        <w:rPr>
          <w:sz w:val="28"/>
          <w:szCs w:val="28"/>
        </w:rPr>
        <w:t>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Fuel</w:t>
      </w:r>
      <w:proofErr w:type="spellEnd"/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oil</w:t>
      </w:r>
      <w:proofErr w:type="spellEnd"/>
      <w:r>
        <w:rPr>
          <w:sz w:val="28"/>
          <w:szCs w:val="28"/>
        </w:rPr>
        <w:t>;</w:t>
      </w:r>
    </w:p>
    <w:p w:rsidR="00C76A18" w:rsidRDefault="00C76A18" w:rsidP="00C76A18">
      <w:pPr>
        <w:numPr>
          <w:ilvl w:val="0"/>
          <w:numId w:val="30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 xml:space="preserve">Binaların ısıtılmasında kalorifer yakıtı olarak ve </w:t>
      </w:r>
    </w:p>
    <w:p w:rsidR="00C76A18" w:rsidRDefault="00C76A18" w:rsidP="00C76A18">
      <w:pPr>
        <w:numPr>
          <w:ilvl w:val="0"/>
          <w:numId w:val="30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Gemi yakıtı olarak</w:t>
      </w:r>
    </w:p>
    <w:p w:rsidR="00C76A18" w:rsidRPr="00CF0B98" w:rsidRDefault="00C76A18" w:rsidP="00C76A18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 w:rsidRPr="00CF0B98">
        <w:rPr>
          <w:sz w:val="28"/>
          <w:szCs w:val="28"/>
        </w:rPr>
        <w:t>kullanılır</w:t>
      </w:r>
      <w:proofErr w:type="gramEnd"/>
      <w:r w:rsidRPr="00CF0B98">
        <w:rPr>
          <w:sz w:val="28"/>
          <w:szCs w:val="28"/>
        </w:rPr>
        <w:t>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Gaz yağı; </w:t>
      </w:r>
    </w:p>
    <w:p w:rsidR="00C76A18" w:rsidRDefault="00C76A18" w:rsidP="00C76A18">
      <w:pPr>
        <w:numPr>
          <w:ilvl w:val="0"/>
          <w:numId w:val="31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Aydınlatmada</w:t>
      </w:r>
    </w:p>
    <w:p w:rsidR="00C76A18" w:rsidRDefault="00C76A18" w:rsidP="00C76A18">
      <w:pPr>
        <w:numPr>
          <w:ilvl w:val="0"/>
          <w:numId w:val="31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Isıtmada – soğutmada ve</w:t>
      </w:r>
    </w:p>
    <w:p w:rsidR="00C76A18" w:rsidRDefault="00C76A18" w:rsidP="00C76A18">
      <w:pPr>
        <w:numPr>
          <w:ilvl w:val="0"/>
          <w:numId w:val="31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 xml:space="preserve">Traktörü yakıtında </w:t>
      </w:r>
    </w:p>
    <w:p w:rsidR="00C76A18" w:rsidRDefault="00C76A18" w:rsidP="00C76A18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>
        <w:rPr>
          <w:sz w:val="28"/>
          <w:szCs w:val="28"/>
        </w:rPr>
        <w:t>kullanılır</w:t>
      </w:r>
      <w:proofErr w:type="gramEnd"/>
      <w:r>
        <w:rPr>
          <w:sz w:val="28"/>
          <w:szCs w:val="28"/>
        </w:rPr>
        <w:t>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>
        <w:rPr>
          <w:b/>
          <w:sz w:val="28"/>
          <w:szCs w:val="28"/>
        </w:rPr>
        <w:t>Gaz Yakıtlar</w:t>
      </w:r>
    </w:p>
    <w:p w:rsidR="00C76A18" w:rsidRDefault="00C76A18" w:rsidP="00C76A18">
      <w:pPr>
        <w:numPr>
          <w:ilvl w:val="0"/>
          <w:numId w:val="32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Doğalgaz</w:t>
      </w:r>
    </w:p>
    <w:p w:rsidR="00C76A18" w:rsidRDefault="00C76A18" w:rsidP="00C76A18">
      <w:pPr>
        <w:numPr>
          <w:ilvl w:val="0"/>
          <w:numId w:val="32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Hava gazı ve</w:t>
      </w:r>
    </w:p>
    <w:p w:rsidR="00C76A18" w:rsidRDefault="00C76A18" w:rsidP="00C76A18">
      <w:pPr>
        <w:numPr>
          <w:ilvl w:val="0"/>
          <w:numId w:val="32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LPG (Likit Petrol Gazı)</w:t>
      </w:r>
    </w:p>
    <w:p w:rsidR="00C76A18" w:rsidRDefault="00C76A18" w:rsidP="00C76A18">
      <w:pPr>
        <w:rPr>
          <w:b/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>
        <w:rPr>
          <w:b/>
          <w:sz w:val="28"/>
          <w:szCs w:val="28"/>
        </w:rPr>
        <w:t>Doğalgazın</w:t>
      </w:r>
      <w:r w:rsidRPr="00850CA3">
        <w:rPr>
          <w:b/>
          <w:sz w:val="28"/>
          <w:szCs w:val="28"/>
        </w:rPr>
        <w:t xml:space="preserve"> özellikleri şunlardır: </w:t>
      </w:r>
    </w:p>
    <w:p w:rsidR="00C76A18" w:rsidRDefault="00C76A18" w:rsidP="00C76A18">
      <w:pPr>
        <w:numPr>
          <w:ilvl w:val="0"/>
          <w:numId w:val="3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Yerin altındaki petrolün üzerinde oluşan bir gaz karışımıdır.</w:t>
      </w:r>
    </w:p>
    <w:p w:rsidR="00C76A18" w:rsidRDefault="00C76A18" w:rsidP="00C76A18">
      <w:pPr>
        <w:numPr>
          <w:ilvl w:val="0"/>
          <w:numId w:val="3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Diğer yakıtlar gibi katı atık bırakmaz.</w:t>
      </w:r>
    </w:p>
    <w:p w:rsidR="00C76A18" w:rsidRDefault="00C76A18" w:rsidP="00C76A18">
      <w:pPr>
        <w:numPr>
          <w:ilvl w:val="0"/>
          <w:numId w:val="3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En temiz fosil yakıt olarak kabul edilir.</w:t>
      </w:r>
    </w:p>
    <w:p w:rsidR="00C76A18" w:rsidRDefault="00C76A18" w:rsidP="00C76A18">
      <w:pPr>
        <w:numPr>
          <w:ilvl w:val="0"/>
          <w:numId w:val="3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Pişirme, sıcak su ve ısınma için kullanılır.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A1024D" w:rsidRDefault="00C76A18" w:rsidP="00C76A18">
      <w:pPr>
        <w:rPr>
          <w:b/>
          <w:sz w:val="28"/>
          <w:szCs w:val="28"/>
        </w:rPr>
      </w:pPr>
      <w:r w:rsidRPr="00A1024D">
        <w:rPr>
          <w:b/>
          <w:sz w:val="28"/>
          <w:szCs w:val="28"/>
        </w:rPr>
        <w:t>Hava gazının özellikleri şunlardır:</w:t>
      </w:r>
    </w:p>
    <w:p w:rsidR="00C76A18" w:rsidRDefault="00C76A18" w:rsidP="00C76A18">
      <w:pPr>
        <w:numPr>
          <w:ilvl w:val="0"/>
          <w:numId w:val="3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Taş kömüründen elde edilir.</w:t>
      </w:r>
    </w:p>
    <w:p w:rsidR="00C76A18" w:rsidRDefault="00C76A18" w:rsidP="00C76A18">
      <w:pPr>
        <w:numPr>
          <w:ilvl w:val="0"/>
          <w:numId w:val="3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Eskiden aydınlatma için kullanılmıştır.</w:t>
      </w:r>
    </w:p>
    <w:p w:rsidR="00C76A18" w:rsidRDefault="00C76A18" w:rsidP="00C76A18">
      <w:pPr>
        <w:numPr>
          <w:ilvl w:val="0"/>
          <w:numId w:val="3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Günümüzde pek kullanılmıyor.</w:t>
      </w:r>
    </w:p>
    <w:p w:rsidR="00C76A18" w:rsidRDefault="00C76A18" w:rsidP="00C76A18">
      <w:pPr>
        <w:numPr>
          <w:ilvl w:val="0"/>
          <w:numId w:val="3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Bazı alanlarda ise ısıtma amaçlı kullanılıyor.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A1024D" w:rsidRDefault="00C76A18" w:rsidP="00C76A18">
      <w:pPr>
        <w:rPr>
          <w:b/>
          <w:sz w:val="28"/>
          <w:szCs w:val="28"/>
        </w:rPr>
      </w:pPr>
      <w:proofErr w:type="spellStart"/>
      <w:r w:rsidRPr="00A1024D">
        <w:rPr>
          <w:b/>
          <w:sz w:val="28"/>
          <w:szCs w:val="28"/>
        </w:rPr>
        <w:t>LPG’nin</w:t>
      </w:r>
      <w:proofErr w:type="spellEnd"/>
      <w:r w:rsidRPr="00A1024D">
        <w:rPr>
          <w:b/>
          <w:sz w:val="28"/>
          <w:szCs w:val="28"/>
        </w:rPr>
        <w:t xml:space="preserve"> özellikleri şunlardır:</w:t>
      </w:r>
    </w:p>
    <w:p w:rsidR="00C76A18" w:rsidRDefault="00C76A18" w:rsidP="00C76A18">
      <w:pPr>
        <w:numPr>
          <w:ilvl w:val="0"/>
          <w:numId w:val="3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Renksiz ve kokusuzdur.</w:t>
      </w:r>
    </w:p>
    <w:p w:rsidR="00C76A18" w:rsidRDefault="00C76A18" w:rsidP="00C76A18">
      <w:pPr>
        <w:numPr>
          <w:ilvl w:val="0"/>
          <w:numId w:val="3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Pişirmede, ısınmada ve taşıtlarda kullanılır.</w:t>
      </w:r>
    </w:p>
    <w:p w:rsidR="00C76A18" w:rsidRPr="00CF0B98" w:rsidRDefault="00C76A18" w:rsidP="00C76A18">
      <w:pPr>
        <w:rPr>
          <w:b/>
          <w:sz w:val="28"/>
          <w:szCs w:val="28"/>
        </w:rPr>
      </w:pPr>
      <w:r w:rsidRPr="00CF0B98">
        <w:rPr>
          <w:b/>
          <w:sz w:val="28"/>
          <w:szCs w:val="28"/>
        </w:rPr>
        <w:lastRenderedPageBreak/>
        <w:t>Fosil Yakıt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Bitki ve hayvan kalıntılarının milyonlarca yıl yer altında kalmasıyla oluşmuş yakıtlara </w:t>
      </w:r>
      <w:r w:rsidRPr="00850CA3">
        <w:rPr>
          <w:b/>
          <w:sz w:val="28"/>
          <w:szCs w:val="28"/>
        </w:rPr>
        <w:t>“fosil yakıt”</w:t>
      </w:r>
      <w:r>
        <w:rPr>
          <w:sz w:val="28"/>
          <w:szCs w:val="28"/>
        </w:rPr>
        <w:t xml:space="preserve"> denir.</w:t>
      </w:r>
    </w:p>
    <w:p w:rsidR="00C76A18" w:rsidRDefault="00C76A18" w:rsidP="00C76A18">
      <w:pPr>
        <w:rPr>
          <w:b/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Fosil yakıtlar üç çeşittir:</w: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61" style="position:absolute;margin-left:126pt;margin-top:9.85pt;width:99pt;height:78.8pt;z-index:-251609088" arcsize="10923f" strokeweight="1.5pt">
            <v:textbox style="mso-next-textbox:#_x0000_s1061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Doğalgaz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76835</wp:posOffset>
            </wp:positionV>
            <wp:extent cx="571500" cy="525780"/>
            <wp:effectExtent l="19050" t="0" r="0" b="0"/>
            <wp:wrapNone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5890" t="59154" r="38072" b="30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66" style="position:absolute;z-index:251712512;mso-position-horizontal:absolute;mso-position-vertical:absolute" points="70.2pt,73.35pt,126pt,7.35pt" coordsize="1116,1320" filled="f" strokeweight="1pt">
            <v:stroke endarrow="block" endarrowwidth="wide" endarrowlength="long"/>
            <v:path arrowok="t"/>
          </v:polylin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62" style="position:absolute;margin-left:126pt;margin-top:3.25pt;width:99pt;height:78.8pt;z-index:-251608064" arcsize="10923f" strokeweight="1.5pt">
            <v:textbox style="mso-next-textbox:#_x0000_s1062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Kömür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197485</wp:posOffset>
            </wp:positionV>
            <wp:extent cx="600075" cy="525780"/>
            <wp:effectExtent l="19050" t="0" r="9525" b="0"/>
            <wp:wrapNone/>
            <wp:docPr id="347" name="Resi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112" t="59154" r="30934" b="30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7BE">
        <w:rPr>
          <w:noProof/>
          <w:sz w:val="28"/>
          <w:szCs w:val="28"/>
        </w:rPr>
        <w:pict>
          <v:roundrect id="_x0000_s1064" style="position:absolute;margin-left:0;margin-top:4.9pt;width:1in;height:54pt;z-index:-251606016;mso-position-horizontal-relative:text;mso-position-vertical-relative:text" arcsize="10923f" strokeweight="1.5pt">
            <v:textbox style="mso-next-textbox:#_x0000_s1064">
              <w:txbxContent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Fosil</w:t>
                  </w:r>
                </w:p>
                <w:p w:rsidR="00C76A18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Yakıtlar</w:t>
                  </w:r>
                </w:p>
                <w:p w:rsidR="00C76A18" w:rsidRPr="00775E82" w:rsidRDefault="00C76A18" w:rsidP="00C76A18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7" style="position:absolute;margin-left:1in;margin-top:15.55pt;width:53.4pt;height:0;z-index:251713536;mso-position-horizontal:absolute;mso-position-vertical:absolute" coordsize="1068,1" path="m,l1068,e" filled="f" strokeweight="1pt">
            <v:stroke endarrow="block" endarrowwidth="wide" endarrowlength="long"/>
            <v:path arrowok="t"/>
          </v:shape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65" style="position:absolute;z-index:251711488;mso-position-horizontal:absolute;mso-position-vertical:absolute" points="69pt,7.45pt,124.2pt,66.85pt" coordsize="1104,1188" filled="f" strokeweight="1pt">
            <v:stroke endarrow="block" endarrowwidth="wide" endarrowlength="long"/>
            <v:path arrowok="t"/>
          </v:polyline>
        </w:pict>
      </w:r>
    </w:p>
    <w:p w:rsidR="00C76A18" w:rsidRDefault="007577BE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63" style="position:absolute;margin-left:126pt;margin-top:12.8pt;width:99pt;height:78.75pt;z-index:-251607040" arcsize="10923f" strokeweight="1.5pt">
            <v:textbox style="mso-next-textbox:#_x0000_s1063">
              <w:txbxContent>
                <w:p w:rsidR="00C76A18" w:rsidRPr="003058B6" w:rsidRDefault="00C76A18" w:rsidP="00C76A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Petrol</w:t>
                  </w:r>
                </w:p>
              </w:txbxContent>
            </v:textbox>
          </v:roundrect>
        </w:pic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1958975</wp:posOffset>
            </wp:positionH>
            <wp:positionV relativeFrom="paragraph">
              <wp:posOffset>145415</wp:posOffset>
            </wp:positionV>
            <wp:extent cx="586105" cy="523875"/>
            <wp:effectExtent l="19050" t="0" r="4445" b="0"/>
            <wp:wrapNone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306" t="59203" r="23685" b="3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ind w:left="426" w:hanging="426"/>
        <w:rPr>
          <w:b/>
          <w:sz w:val="28"/>
          <w:szCs w:val="28"/>
        </w:rPr>
      </w:pPr>
    </w:p>
    <w:p w:rsidR="00C76A18" w:rsidRDefault="00C76A18" w:rsidP="00C76A18">
      <w:pPr>
        <w:ind w:left="426" w:hanging="426"/>
        <w:rPr>
          <w:b/>
          <w:sz w:val="28"/>
          <w:szCs w:val="28"/>
        </w:rPr>
      </w:pPr>
    </w:p>
    <w:p w:rsidR="00C76A18" w:rsidRDefault="00C76A18" w:rsidP="00C76A18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Pr="000B242A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ab/>
      </w:r>
      <w:r w:rsidRPr="000B242A">
        <w:rPr>
          <w:b/>
          <w:sz w:val="28"/>
          <w:szCs w:val="28"/>
        </w:rPr>
        <w:t xml:space="preserve">Yakıtların </w:t>
      </w:r>
    </w:p>
    <w:p w:rsidR="00C76A18" w:rsidRPr="000B242A" w:rsidRDefault="00C76A18" w:rsidP="00C76A18">
      <w:pPr>
        <w:ind w:left="426"/>
        <w:rPr>
          <w:b/>
          <w:sz w:val="28"/>
          <w:szCs w:val="28"/>
        </w:rPr>
      </w:pPr>
      <w:r w:rsidRPr="000B242A">
        <w:rPr>
          <w:b/>
          <w:sz w:val="28"/>
          <w:szCs w:val="28"/>
        </w:rPr>
        <w:t>İnsana ve Çevreye Etkisi</w:t>
      </w:r>
    </w:p>
    <w:p w:rsidR="00C76A18" w:rsidRDefault="00C76A18" w:rsidP="00C76A18">
      <w:pPr>
        <w:rPr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Hatırlayalım</w:t>
      </w:r>
      <w:proofErr w:type="gramStart"/>
      <w:r w:rsidRPr="00850CA3">
        <w:rPr>
          <w:b/>
          <w:sz w:val="28"/>
          <w:szCs w:val="28"/>
        </w:rPr>
        <w:t>..!</w:t>
      </w:r>
      <w:proofErr w:type="gramEnd"/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Yakıtlar şunlardır:</w:t>
      </w:r>
    </w:p>
    <w:p w:rsidR="00C76A18" w:rsidRDefault="00C76A18" w:rsidP="00C76A18">
      <w:pPr>
        <w:numPr>
          <w:ilvl w:val="0"/>
          <w:numId w:val="36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Odun,</w:t>
      </w:r>
    </w:p>
    <w:p w:rsidR="00C76A18" w:rsidRDefault="00C76A18" w:rsidP="00C76A18">
      <w:pPr>
        <w:numPr>
          <w:ilvl w:val="0"/>
          <w:numId w:val="36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Kömür,</w:t>
      </w:r>
    </w:p>
    <w:p w:rsidR="00C76A18" w:rsidRDefault="00C76A18" w:rsidP="00C76A18">
      <w:pPr>
        <w:numPr>
          <w:ilvl w:val="0"/>
          <w:numId w:val="36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Mazot,</w:t>
      </w:r>
    </w:p>
    <w:p w:rsidR="00C76A18" w:rsidRDefault="00C76A18" w:rsidP="00C76A18">
      <w:pPr>
        <w:numPr>
          <w:ilvl w:val="0"/>
          <w:numId w:val="36"/>
        </w:numPr>
        <w:ind w:left="714" w:hanging="357"/>
        <w:rPr>
          <w:sz w:val="28"/>
          <w:szCs w:val="28"/>
        </w:rPr>
      </w:pPr>
      <w:proofErr w:type="spellStart"/>
      <w:r>
        <w:rPr>
          <w:sz w:val="28"/>
          <w:szCs w:val="28"/>
        </w:rPr>
        <w:t>Fuel</w:t>
      </w:r>
      <w:proofErr w:type="spellEnd"/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oil</w:t>
      </w:r>
      <w:proofErr w:type="spellEnd"/>
      <w:r>
        <w:rPr>
          <w:sz w:val="28"/>
          <w:szCs w:val="28"/>
        </w:rPr>
        <w:t xml:space="preserve"> ve</w:t>
      </w:r>
    </w:p>
    <w:p w:rsidR="00C76A18" w:rsidRDefault="00C76A18" w:rsidP="00C76A18">
      <w:pPr>
        <w:numPr>
          <w:ilvl w:val="0"/>
          <w:numId w:val="36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Doğalgaz.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Bu yakıtlar, evlerde, işyerlerinde, binalardaki soba veya kaloriferde yakılarak ısı enerjisine dönüşür.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Isınma amaçlı olarak çoğunlukla fosil yakıtları kullanıyoruz ve aşırı tüketimi çevre kirliliğine neden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lastRenderedPageBreak/>
        <w:t>Fosil yakıtlar yandıkları zaman havaya zararlı gazlar yaymaktadır ve bu da hava kirliliği oranını artırmaktadır.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Havada biriken bu zararlı gazlar havadaki su buharı (bulutlar) ile birleşerek asit yağmurlarına sebep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Asit yağmurları, toprak ve su kirliliğine neden olur. Ayrıca evlerin dış cephelerine, arabaların boyalarına ve tarihe eserler zarar verir.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Güneş ışınlarının atmosferden geçip Dünya’ya ulaştıktan sonra uzaya geri dönmesinin atmosferde biriken fosil yakıt gazları tarafından engellemesi olayına </w:t>
      </w:r>
      <w:r w:rsidRPr="00CA4D4B">
        <w:rPr>
          <w:b/>
          <w:sz w:val="28"/>
          <w:szCs w:val="28"/>
        </w:rPr>
        <w:t>“sera etkisi”</w:t>
      </w:r>
      <w:r>
        <w:rPr>
          <w:sz w:val="28"/>
          <w:szCs w:val="28"/>
        </w:rPr>
        <w:t xml:space="preserve"> denir.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Sera etkisi, küresel ısınmaya neden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Küresel ısınma ise buzulların erimesi, çölleşme ve mevsimlerin değişmesi gibi sorunlara neden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Bu sorunlar da kuraklığa, canlıların yok olmasına ve kıtlığa neden olur.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Isınma amaçlı olarak odunun kullanılması ağaçları ve ormanları yok eder.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Hava kirliliği ve asit yağmurları;</w:t>
      </w:r>
    </w:p>
    <w:p w:rsidR="00C76A18" w:rsidRDefault="00C76A18" w:rsidP="00C76A18">
      <w:pPr>
        <w:numPr>
          <w:ilvl w:val="0"/>
          <w:numId w:val="37"/>
        </w:numPr>
        <w:rPr>
          <w:sz w:val="28"/>
          <w:szCs w:val="28"/>
        </w:rPr>
      </w:pPr>
      <w:r>
        <w:rPr>
          <w:sz w:val="28"/>
          <w:szCs w:val="28"/>
        </w:rPr>
        <w:t>Nefes darlığı,</w:t>
      </w:r>
    </w:p>
    <w:p w:rsidR="00C76A18" w:rsidRDefault="00C76A18" w:rsidP="00C76A18">
      <w:pPr>
        <w:numPr>
          <w:ilvl w:val="0"/>
          <w:numId w:val="37"/>
        </w:numPr>
        <w:rPr>
          <w:sz w:val="28"/>
          <w:szCs w:val="28"/>
        </w:rPr>
      </w:pPr>
      <w:r>
        <w:rPr>
          <w:sz w:val="28"/>
          <w:szCs w:val="28"/>
        </w:rPr>
        <w:t>Astım ve</w:t>
      </w:r>
    </w:p>
    <w:p w:rsidR="00C76A18" w:rsidRDefault="00C76A18" w:rsidP="00C76A18">
      <w:pPr>
        <w:numPr>
          <w:ilvl w:val="0"/>
          <w:numId w:val="37"/>
        </w:numPr>
        <w:rPr>
          <w:sz w:val="28"/>
          <w:szCs w:val="28"/>
        </w:rPr>
      </w:pPr>
      <w:r>
        <w:rPr>
          <w:sz w:val="28"/>
          <w:szCs w:val="28"/>
        </w:rPr>
        <w:t xml:space="preserve">Bronşit </w:t>
      </w:r>
    </w:p>
    <w:p w:rsidR="00C76A18" w:rsidRDefault="00C76A18" w:rsidP="00C76A18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gibi</w:t>
      </w:r>
      <w:proofErr w:type="gramEnd"/>
      <w:r>
        <w:rPr>
          <w:sz w:val="28"/>
          <w:szCs w:val="28"/>
        </w:rPr>
        <w:t xml:space="preserve"> solunum sistemi hastalıklarına sebep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Deniz ve göllere karışan asit yağmurlarındaki zararlı maddeler balıklara geçer.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Bu balıkları besin olarak tüketen insanlara bu vesileyle asit yağmurlarının zararlı maddeleri geçer. 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lastRenderedPageBreak/>
        <w:t>Genellikle sobalarda kullanılan kömür ve doğalgaz doğru olarak kullanılmadığında zehirlenmeye bağlı ölümlere neden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Günümüzde fosil yakıtlara alternatif olarak yenilenebilir enerji kaynakları da kullanılır.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Isınma için yenilenebilir enerji kaynaklarının kullanımı, zararlı maddeler açığa çıkarmadığı için insan sağlığını olumsuz olarak etkilemez.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>Ayrıca yenilebilir enerji kaynakları çevreye zararlı atık bırakmadığı için çevre sorunlarına da yol açmaz.</w:t>
      </w:r>
    </w:p>
    <w:p w:rsidR="00C76A18" w:rsidRDefault="00C76A18" w:rsidP="00C76A18">
      <w:pPr>
        <w:rPr>
          <w:sz w:val="28"/>
          <w:szCs w:val="28"/>
        </w:rPr>
      </w:pPr>
    </w:p>
    <w:p w:rsidR="00C76A18" w:rsidRPr="000B242A" w:rsidRDefault="00C76A18" w:rsidP="00C76A18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0B242A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ab/>
      </w:r>
      <w:r w:rsidRPr="000B242A">
        <w:rPr>
          <w:b/>
          <w:sz w:val="28"/>
          <w:szCs w:val="28"/>
        </w:rPr>
        <w:t>Soba ve Doğalgaz Zehirlenmeleri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r>
        <w:rPr>
          <w:sz w:val="28"/>
          <w:szCs w:val="28"/>
        </w:rPr>
        <w:t xml:space="preserve">Soba zehirlenmesi, odun, kömür gibi ısınma amaçlı kullanılan fosil yakıtların tam yanmaması sonucu ortaya çıkan </w:t>
      </w: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 xml:space="preserve"> (CO) gazından kaynaklanır.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Default="00C76A18" w:rsidP="00C76A18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>, solunum ile kana karışarak oksijenin yerini alır ve böylelikle zehirlenmeye neden olur.</w:t>
      </w:r>
    </w:p>
    <w:p w:rsidR="00C76A18" w:rsidRPr="006E7CD1" w:rsidRDefault="00C76A18" w:rsidP="00C76A18">
      <w:pPr>
        <w:rPr>
          <w:sz w:val="16"/>
          <w:szCs w:val="16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 xml:space="preserve">Soba zehirlenmesinin bazı sebepleri şunlardır: </w:t>
      </w:r>
    </w:p>
    <w:p w:rsidR="00C76A18" w:rsidRDefault="00C76A18" w:rsidP="00C76A18">
      <w:pPr>
        <w:numPr>
          <w:ilvl w:val="0"/>
          <w:numId w:val="3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Yatmadan önce sobaya kömür eklenmesi,</w:t>
      </w:r>
    </w:p>
    <w:p w:rsidR="00C76A18" w:rsidRDefault="00C76A18" w:rsidP="00C76A18">
      <w:pPr>
        <w:numPr>
          <w:ilvl w:val="0"/>
          <w:numId w:val="3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Soba borularının, baca genişliğine uygun olmaması,</w:t>
      </w:r>
    </w:p>
    <w:p w:rsidR="00C76A18" w:rsidRDefault="00C76A18" w:rsidP="00C76A18">
      <w:pPr>
        <w:numPr>
          <w:ilvl w:val="0"/>
          <w:numId w:val="3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Ucuz ve kalitesiz yakıt kullanılması,</w:t>
      </w:r>
    </w:p>
    <w:p w:rsidR="00C76A18" w:rsidRDefault="00C76A18" w:rsidP="00C76A18">
      <w:pPr>
        <w:numPr>
          <w:ilvl w:val="0"/>
          <w:numId w:val="38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proofErr w:type="gramStart"/>
      <w:r>
        <w:rPr>
          <w:sz w:val="28"/>
          <w:szCs w:val="28"/>
        </w:rPr>
        <w:t>Sobaların ve bacalarının temizliğinin düzenli bir şekilde yapılmaması.</w:t>
      </w:r>
      <w:proofErr w:type="gramEnd"/>
    </w:p>
    <w:p w:rsidR="00C76A18" w:rsidRPr="00CA4D4B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lastRenderedPageBreak/>
        <w:t>Doğalgaz zehirlenmesinin bazı sebepleri şunlardır:</w:t>
      </w:r>
    </w:p>
    <w:p w:rsidR="00C76A18" w:rsidRDefault="00C76A18" w:rsidP="00C76A18">
      <w:pPr>
        <w:numPr>
          <w:ilvl w:val="0"/>
          <w:numId w:val="39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Doğalgaz cihazlarına yeterli oksijen sağlayacak ortamların olmaması,</w:t>
      </w:r>
    </w:p>
    <w:p w:rsidR="00C76A18" w:rsidRDefault="00C76A18" w:rsidP="00C76A18">
      <w:pPr>
        <w:numPr>
          <w:ilvl w:val="0"/>
          <w:numId w:val="39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Pencere havalandırmalarının olmaması ya da kapalı olması,</w:t>
      </w:r>
    </w:p>
    <w:p w:rsidR="00C76A18" w:rsidRDefault="00C76A18" w:rsidP="00C76A18">
      <w:pPr>
        <w:numPr>
          <w:ilvl w:val="0"/>
          <w:numId w:val="39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Kombi bakımlarının düzenli olarak yapılmaması,</w:t>
      </w:r>
    </w:p>
    <w:p w:rsidR="00C76A18" w:rsidRDefault="00C76A18" w:rsidP="00C76A18">
      <w:pPr>
        <w:numPr>
          <w:ilvl w:val="0"/>
          <w:numId w:val="39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proofErr w:type="gramStart"/>
      <w:r>
        <w:rPr>
          <w:sz w:val="28"/>
          <w:szCs w:val="28"/>
        </w:rPr>
        <w:t>Kombilerin, havalandırmanın yetersiz olduğu mekânlara kurulması.</w:t>
      </w:r>
      <w:proofErr w:type="gramEnd"/>
    </w:p>
    <w:p w:rsidR="00C76A18" w:rsidRDefault="00C76A18" w:rsidP="00C76A18">
      <w:pPr>
        <w:rPr>
          <w:b/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Soba zehirlenmesine karşılık alınması gereken önlemler: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Sobaya ve bacaya uygun genişlikte borular kullanılmalıdır.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Baca ve soba borusu bağlantısı uygun bir biçimde yapılmalıdır.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Baca ve boruların temizliği düzenli olarak yapılmalıdır.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 yakılırken hava alabilmesi için içine fazla yakıt doldurulmamalıdır.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Sobalar alttan değil mümkün ise üstten tutuşturulmalıdır.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Yatmadan önce sobaya kesinlikle yakıt ilavesi yapılmamalıdır.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 yakmadan önce hava durumu takip edilmeli, olumsuz hava durumlarında yetkililerin uyarıları dikkate alınmalıdır.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Mümkün olduğunca sobanın bulunduğu odada yatılmamalıdır.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Yatak odasına soba kurulmamalıdır.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Sobaların bulunduğu yer, sürekli havalandırılmalı, zehirli gaz birikimine engel olunmalıdır.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Yakıt tercih edilirken yakıtın kaliteli olanı ve yanma verimi iyi olan tercih edilmelidir.</w:t>
      </w:r>
    </w:p>
    <w:p w:rsidR="00C76A18" w:rsidRDefault="00C76A18" w:rsidP="00C76A18">
      <w:pPr>
        <w:numPr>
          <w:ilvl w:val="0"/>
          <w:numId w:val="4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 xml:space="preserve"> gazına duyarlı </w:t>
      </w:r>
      <w:proofErr w:type="spellStart"/>
      <w:r>
        <w:rPr>
          <w:sz w:val="28"/>
          <w:szCs w:val="28"/>
        </w:rPr>
        <w:t>dedektör</w:t>
      </w:r>
      <w:proofErr w:type="spellEnd"/>
      <w:r>
        <w:rPr>
          <w:sz w:val="28"/>
          <w:szCs w:val="28"/>
        </w:rPr>
        <w:t xml:space="preserve"> kullanılmalıdır.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Default="00C76A18" w:rsidP="00C76A18">
      <w:pPr>
        <w:rPr>
          <w:b/>
          <w:sz w:val="2"/>
          <w:szCs w:val="2"/>
        </w:rPr>
      </w:pPr>
    </w:p>
    <w:p w:rsidR="00C76A18" w:rsidRPr="00397162" w:rsidRDefault="00C76A18" w:rsidP="00C76A18">
      <w:pPr>
        <w:rPr>
          <w:b/>
          <w:sz w:val="2"/>
          <w:szCs w:val="2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Doğalgaz zehirlenmesine karşılık alınması gereken önlemler:</w:t>
      </w:r>
    </w:p>
    <w:p w:rsidR="00C76A18" w:rsidRDefault="00C76A18" w:rsidP="00C76A18">
      <w:pPr>
        <w:numPr>
          <w:ilvl w:val="0"/>
          <w:numId w:val="41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Doğalgaz kombileri, havalandırmanın yetersiz olduğu iç kısımlara yerleştirilmemelidir.</w:t>
      </w:r>
    </w:p>
    <w:p w:rsidR="00C76A18" w:rsidRDefault="00C76A18" w:rsidP="00C76A18">
      <w:pPr>
        <w:numPr>
          <w:ilvl w:val="0"/>
          <w:numId w:val="41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Havalandırma için pencerelere açılmış olan delikler kapatılmamalıdır.</w:t>
      </w:r>
    </w:p>
    <w:p w:rsidR="00C76A18" w:rsidRDefault="00C76A18" w:rsidP="00C76A18">
      <w:pPr>
        <w:numPr>
          <w:ilvl w:val="0"/>
          <w:numId w:val="41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Doğalgaz kullanılacak araçların bir uzman tarafından bağlanması gerekir.</w:t>
      </w:r>
    </w:p>
    <w:p w:rsidR="00C76A18" w:rsidRDefault="00C76A18" w:rsidP="00C76A18">
      <w:pPr>
        <w:numPr>
          <w:ilvl w:val="0"/>
          <w:numId w:val="41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Araçların her yıl düzenli kontrollerinin yapılmasına özen gösterilmelidir.</w:t>
      </w:r>
    </w:p>
    <w:p w:rsidR="00C76A18" w:rsidRDefault="00C76A18" w:rsidP="00C76A18">
      <w:pPr>
        <w:numPr>
          <w:ilvl w:val="0"/>
          <w:numId w:val="41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 xml:space="preserve">Odalar ve evler sık </w:t>
      </w:r>
      <w:proofErr w:type="spellStart"/>
      <w:r>
        <w:rPr>
          <w:sz w:val="28"/>
          <w:szCs w:val="28"/>
        </w:rPr>
        <w:t>sık</w:t>
      </w:r>
      <w:proofErr w:type="spellEnd"/>
      <w:r>
        <w:rPr>
          <w:sz w:val="28"/>
          <w:szCs w:val="28"/>
        </w:rPr>
        <w:t xml:space="preserve"> havalandırılmalıdır.</w:t>
      </w:r>
    </w:p>
    <w:p w:rsidR="00C76A18" w:rsidRDefault="00C76A18" w:rsidP="00C76A18">
      <w:pPr>
        <w:numPr>
          <w:ilvl w:val="0"/>
          <w:numId w:val="41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 xml:space="preserve">Kombilere ya da bacalara </w:t>
      </w: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dedektörleri</w:t>
      </w:r>
      <w:proofErr w:type="spellEnd"/>
      <w:r>
        <w:rPr>
          <w:sz w:val="28"/>
          <w:szCs w:val="28"/>
        </w:rPr>
        <w:t xml:space="preserve"> takılıp, alarm sistemi kurulmalıdır.</w:t>
      </w:r>
    </w:p>
    <w:p w:rsidR="00C76A18" w:rsidRDefault="00C76A18" w:rsidP="00C76A18">
      <w:pPr>
        <w:rPr>
          <w:b/>
          <w:sz w:val="28"/>
          <w:szCs w:val="28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Zehirlenme belirtileri şunlardır:</w:t>
      </w:r>
    </w:p>
    <w:p w:rsidR="00C76A18" w:rsidRDefault="00C76A18" w:rsidP="00C76A18">
      <w:pPr>
        <w:numPr>
          <w:ilvl w:val="0"/>
          <w:numId w:val="4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174625</wp:posOffset>
            </wp:positionV>
            <wp:extent cx="1482090" cy="1695450"/>
            <wp:effectExtent l="19050" t="0" r="3810" b="0"/>
            <wp:wrapSquare wrapText="bothSides"/>
            <wp:docPr id="398" name="Resi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18759" t="26624" r="15771" b="15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Baş ağrısı,</w:t>
      </w:r>
    </w:p>
    <w:p w:rsidR="00C76A18" w:rsidRPr="00CA4D4B" w:rsidRDefault="00C76A18" w:rsidP="00C76A18">
      <w:pPr>
        <w:numPr>
          <w:ilvl w:val="0"/>
          <w:numId w:val="4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Bilinç </w:t>
      </w:r>
      <w:r w:rsidRPr="00CA4D4B">
        <w:rPr>
          <w:sz w:val="28"/>
          <w:szCs w:val="28"/>
        </w:rPr>
        <w:t>kaybı,</w:t>
      </w:r>
    </w:p>
    <w:p w:rsidR="00C76A18" w:rsidRPr="00CA4D4B" w:rsidRDefault="00C76A18" w:rsidP="00C76A18">
      <w:pPr>
        <w:numPr>
          <w:ilvl w:val="0"/>
          <w:numId w:val="4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El ve </w:t>
      </w:r>
      <w:r w:rsidRPr="00CA4D4B">
        <w:rPr>
          <w:sz w:val="28"/>
          <w:szCs w:val="28"/>
        </w:rPr>
        <w:t>ayaklarda uyuşma,</w:t>
      </w:r>
    </w:p>
    <w:p w:rsidR="00C76A18" w:rsidRPr="00CA4D4B" w:rsidRDefault="00C76A18" w:rsidP="00C76A18">
      <w:pPr>
        <w:numPr>
          <w:ilvl w:val="0"/>
          <w:numId w:val="4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Nefes </w:t>
      </w:r>
      <w:r w:rsidRPr="00CA4D4B">
        <w:rPr>
          <w:sz w:val="28"/>
          <w:szCs w:val="28"/>
        </w:rPr>
        <w:t>darlığı,</w:t>
      </w:r>
    </w:p>
    <w:p w:rsidR="00C76A18" w:rsidRDefault="00C76A18" w:rsidP="00C76A18">
      <w:pPr>
        <w:numPr>
          <w:ilvl w:val="0"/>
          <w:numId w:val="4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Bulantı ve kusma,</w:t>
      </w:r>
    </w:p>
    <w:p w:rsidR="00C76A18" w:rsidRDefault="00C76A18" w:rsidP="00C76A18">
      <w:pPr>
        <w:numPr>
          <w:ilvl w:val="0"/>
          <w:numId w:val="4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Genel halsizlik ve uyku hâli.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Default="00C76A18" w:rsidP="00C76A18">
      <w:pPr>
        <w:rPr>
          <w:b/>
          <w:sz w:val="28"/>
          <w:szCs w:val="28"/>
        </w:rPr>
      </w:pPr>
    </w:p>
    <w:p w:rsidR="00C76A18" w:rsidRPr="00397162" w:rsidRDefault="00C76A18" w:rsidP="00C76A18">
      <w:pPr>
        <w:rPr>
          <w:b/>
          <w:sz w:val="16"/>
          <w:szCs w:val="16"/>
        </w:rPr>
      </w:pPr>
    </w:p>
    <w:p w:rsidR="00C76A18" w:rsidRPr="00850CA3" w:rsidRDefault="00C76A18" w:rsidP="00C76A18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Soba ve doğalgaz zehirlenmelerine maruz kalan kişilere yapılacak ilk yardım uygulamaları şunlardır:</w:t>
      </w:r>
    </w:p>
    <w:p w:rsidR="00C76A18" w:rsidRDefault="00C76A18" w:rsidP="00C76A18">
      <w:pPr>
        <w:numPr>
          <w:ilvl w:val="0"/>
          <w:numId w:val="4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1842770</wp:posOffset>
            </wp:positionH>
            <wp:positionV relativeFrom="paragraph">
              <wp:posOffset>167005</wp:posOffset>
            </wp:positionV>
            <wp:extent cx="1014730" cy="1143000"/>
            <wp:effectExtent l="19050" t="0" r="0" b="0"/>
            <wp:wrapSquare wrapText="bothSides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16463" t="24261" r="77554" b="62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Zehirlenen bir kişiye yardıma giden kişi de zehirlenme tehlikesine karşı kendisini korumalıdır.</w:t>
      </w:r>
    </w:p>
    <w:p w:rsidR="00C76A18" w:rsidRDefault="00C76A18" w:rsidP="00C76A18">
      <w:pPr>
        <w:numPr>
          <w:ilvl w:val="0"/>
          <w:numId w:val="4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132715</wp:posOffset>
            </wp:positionV>
            <wp:extent cx="1028700" cy="800100"/>
            <wp:effectExtent l="19050" t="0" r="0" b="0"/>
            <wp:wrapSquare wrapText="bothSides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16408" t="45915" r="76974" b="45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Hemen camlar açılmalı, açılmıyorsa kırılmalıdır.</w:t>
      </w:r>
    </w:p>
    <w:p w:rsidR="00C76A18" w:rsidRDefault="00C76A18" w:rsidP="00C76A18">
      <w:pPr>
        <w:numPr>
          <w:ilvl w:val="0"/>
          <w:numId w:val="4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140335</wp:posOffset>
            </wp:positionV>
            <wp:extent cx="914400" cy="800100"/>
            <wp:effectExtent l="19050" t="0" r="0" b="0"/>
            <wp:wrapSquare wrapText="bothSides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16463" t="67224" r="78247" b="20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Hasta hızla gaza maruz kaldığı ortamdan uzaklaştırılmalıdır.</w:t>
      </w:r>
    </w:p>
    <w:p w:rsidR="00C76A18" w:rsidRDefault="00C76A18" w:rsidP="00C76A18">
      <w:pPr>
        <w:numPr>
          <w:ilvl w:val="0"/>
          <w:numId w:val="4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147955</wp:posOffset>
            </wp:positionV>
            <wp:extent cx="1028700" cy="1123315"/>
            <wp:effectExtent l="19050" t="0" r="0" b="0"/>
            <wp:wrapSquare wrapText="bothSides"/>
            <wp:docPr id="402" name="Resi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3178" t="23622" r="39151" b="62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2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Acil Yardım Servisi 112 ve doğalgaza maruz kalma durumlarında Doğalgaz Acil Hattı 187 aranmalıdır.</w:t>
      </w:r>
    </w:p>
    <w:p w:rsidR="00C76A18" w:rsidRDefault="00C76A18" w:rsidP="00C76A18">
      <w:pPr>
        <w:numPr>
          <w:ilvl w:val="0"/>
          <w:numId w:val="4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193675</wp:posOffset>
            </wp:positionV>
            <wp:extent cx="922020" cy="914400"/>
            <wp:effectExtent l="19050" t="0" r="0" b="0"/>
            <wp:wrapSquare wrapText="bothSides"/>
            <wp:docPr id="403" name="Resi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2155" t="45177" r="38239" b="42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Açık havaya çıkıldığında zehirlenmeye maruz kalan kişinin temiz hava alması sağlanmalıdır.</w:t>
      </w:r>
    </w:p>
    <w:p w:rsidR="00C76A18" w:rsidRDefault="00C76A18" w:rsidP="00C76A18">
      <w:pPr>
        <w:numPr>
          <w:ilvl w:val="0"/>
          <w:numId w:val="4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135255</wp:posOffset>
            </wp:positionV>
            <wp:extent cx="1028700" cy="1028700"/>
            <wp:effectExtent l="19050" t="0" r="0" b="0"/>
            <wp:wrapSquare wrapText="bothSides"/>
            <wp:docPr id="404" name="Resi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3400" t="66830" r="39262" b="21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Tedbir amaçlı olarak elektrik sigortaları kapatılmalı, doğalgazlı evlerde vanaların kapatılması sağlanmalıdır. </w:t>
      </w:r>
    </w:p>
    <w:p w:rsidR="00C76A18" w:rsidRDefault="00C76A18" w:rsidP="00C76A18">
      <w:pPr>
        <w:rPr>
          <w:sz w:val="28"/>
          <w:szCs w:val="28"/>
        </w:rPr>
      </w:pPr>
    </w:p>
    <w:p w:rsidR="00C76A18" w:rsidRDefault="00C76A18" w:rsidP="00C76A18">
      <w:pPr>
        <w:rPr>
          <w:sz w:val="28"/>
          <w:szCs w:val="28"/>
        </w:rPr>
      </w:pPr>
    </w:p>
    <w:p w:rsidR="00041D9A" w:rsidRPr="00BE7A77" w:rsidRDefault="00041D9A" w:rsidP="003C0539">
      <w:pPr>
        <w:rPr>
          <w:b/>
          <w:sz w:val="28"/>
          <w:szCs w:val="28"/>
        </w:rPr>
      </w:pPr>
    </w:p>
    <w:sectPr w:rsidR="00041D9A" w:rsidRPr="00BE7A77" w:rsidSect="00645ABF">
      <w:headerReference w:type="default" r:id="rId18"/>
      <w:footerReference w:type="even" r:id="rId19"/>
      <w:footerReference w:type="default" r:id="rId20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77A0" w:rsidRDefault="008177A0">
      <w:r>
        <w:separator/>
      </w:r>
    </w:p>
  </w:endnote>
  <w:endnote w:type="continuationSeparator" w:id="0">
    <w:p w:rsidR="008177A0" w:rsidRDefault="008177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7577BE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7577BE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9D32BF">
      <w:rPr>
        <w:rStyle w:val="SayfaNumaras"/>
        <w:noProof/>
      </w:rPr>
      <w:t>8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77A0" w:rsidRDefault="008177A0">
      <w:r>
        <w:separator/>
      </w:r>
    </w:p>
  </w:footnote>
  <w:footnote w:type="continuationSeparator" w:id="0">
    <w:p w:rsidR="008177A0" w:rsidRDefault="008177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40285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FE1BA9">
      <w:rPr>
        <w:sz w:val="22"/>
        <w:szCs w:val="22"/>
      </w:rPr>
      <w:t>Özet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6</w:t>
    </w:r>
    <w:r w:rsidR="003C0539">
      <w:rPr>
        <w:sz w:val="22"/>
        <w:szCs w:val="22"/>
      </w:rPr>
      <w:t>-</w:t>
    </w:r>
    <w:r w:rsidR="00BA79F2">
      <w:rPr>
        <w:sz w:val="22"/>
        <w:szCs w:val="22"/>
      </w:rPr>
      <w:t>6</w:t>
    </w:r>
    <w:r w:rsidR="0069164E">
      <w:rPr>
        <w:sz w:val="22"/>
        <w:szCs w:val="22"/>
      </w:rPr>
      <w:t xml:space="preserve">: </w:t>
    </w:r>
    <w:r w:rsidR="00BA79F2">
      <w:rPr>
        <w:sz w:val="22"/>
        <w:szCs w:val="22"/>
      </w:rPr>
      <w:t>Madde ve Isı</w:t>
    </w:r>
    <w:r w:rsidR="00A926CD">
      <w:rPr>
        <w:sz w:val="22"/>
        <w:szCs w:val="22"/>
      </w:rPr>
      <w:t xml:space="preserve">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7577BE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7577BE" w:rsidRPr="001879A4">
      <w:rPr>
        <w:sz w:val="22"/>
        <w:szCs w:val="22"/>
      </w:rPr>
      <w:fldChar w:fldCharType="separate"/>
    </w:r>
    <w:r w:rsidR="009D32BF">
      <w:rPr>
        <w:noProof/>
        <w:sz w:val="22"/>
        <w:szCs w:val="22"/>
      </w:rPr>
      <w:t>8</w:t>
    </w:r>
    <w:r w:rsidR="007577BE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7577BE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7577BE" w:rsidRPr="001879A4">
      <w:rPr>
        <w:sz w:val="22"/>
        <w:szCs w:val="22"/>
      </w:rPr>
      <w:fldChar w:fldCharType="separate"/>
    </w:r>
    <w:r w:rsidR="009D32BF">
      <w:rPr>
        <w:noProof/>
        <w:sz w:val="22"/>
        <w:szCs w:val="22"/>
      </w:rPr>
      <w:t>8</w:t>
    </w:r>
    <w:r w:rsidR="007577BE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5240"/>
    <w:multiLevelType w:val="hybridMultilevel"/>
    <w:tmpl w:val="34760D3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0F14985"/>
    <w:multiLevelType w:val="hybridMultilevel"/>
    <w:tmpl w:val="69AE9C0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6C5B27"/>
    <w:multiLevelType w:val="hybridMultilevel"/>
    <w:tmpl w:val="67F4927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2A07CA"/>
    <w:multiLevelType w:val="hybridMultilevel"/>
    <w:tmpl w:val="1A90524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B623D3"/>
    <w:multiLevelType w:val="hybridMultilevel"/>
    <w:tmpl w:val="171CFD5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FC74661"/>
    <w:multiLevelType w:val="hybridMultilevel"/>
    <w:tmpl w:val="5F3CD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9B681B"/>
    <w:multiLevelType w:val="hybridMultilevel"/>
    <w:tmpl w:val="24E275F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4E4379"/>
    <w:multiLevelType w:val="hybridMultilevel"/>
    <w:tmpl w:val="64A6895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400934"/>
    <w:multiLevelType w:val="hybridMultilevel"/>
    <w:tmpl w:val="950EE6F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8B36B6"/>
    <w:multiLevelType w:val="hybridMultilevel"/>
    <w:tmpl w:val="3060544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1915EC6"/>
    <w:multiLevelType w:val="hybridMultilevel"/>
    <w:tmpl w:val="3C120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D65648"/>
    <w:multiLevelType w:val="hybridMultilevel"/>
    <w:tmpl w:val="8F88C16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94502F8"/>
    <w:multiLevelType w:val="hybridMultilevel"/>
    <w:tmpl w:val="1B828A5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9821C9C"/>
    <w:multiLevelType w:val="hybridMultilevel"/>
    <w:tmpl w:val="A328A5E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9E3AAE"/>
    <w:multiLevelType w:val="hybridMultilevel"/>
    <w:tmpl w:val="CAFE185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50B11DA"/>
    <w:multiLevelType w:val="hybridMultilevel"/>
    <w:tmpl w:val="F8708C2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9CF763E"/>
    <w:multiLevelType w:val="hybridMultilevel"/>
    <w:tmpl w:val="02249B3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0B17D8B"/>
    <w:multiLevelType w:val="hybridMultilevel"/>
    <w:tmpl w:val="2406542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45F3B37"/>
    <w:multiLevelType w:val="hybridMultilevel"/>
    <w:tmpl w:val="EA60F9E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5714892"/>
    <w:multiLevelType w:val="hybridMultilevel"/>
    <w:tmpl w:val="AE06C9F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A7939CD"/>
    <w:multiLevelType w:val="hybridMultilevel"/>
    <w:tmpl w:val="19065CD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D091D81"/>
    <w:multiLevelType w:val="hybridMultilevel"/>
    <w:tmpl w:val="4822AD7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8"/>
  </w:num>
  <w:num w:numId="3">
    <w:abstractNumId w:val="26"/>
  </w:num>
  <w:num w:numId="4">
    <w:abstractNumId w:val="19"/>
  </w:num>
  <w:num w:numId="5">
    <w:abstractNumId w:val="32"/>
  </w:num>
  <w:num w:numId="6">
    <w:abstractNumId w:val="6"/>
  </w:num>
  <w:num w:numId="7">
    <w:abstractNumId w:val="9"/>
  </w:num>
  <w:num w:numId="8">
    <w:abstractNumId w:val="41"/>
  </w:num>
  <w:num w:numId="9">
    <w:abstractNumId w:val="2"/>
  </w:num>
  <w:num w:numId="10">
    <w:abstractNumId w:val="5"/>
  </w:num>
  <w:num w:numId="11">
    <w:abstractNumId w:val="22"/>
  </w:num>
  <w:num w:numId="12">
    <w:abstractNumId w:val="14"/>
  </w:num>
  <w:num w:numId="13">
    <w:abstractNumId w:val="28"/>
  </w:num>
  <w:num w:numId="14">
    <w:abstractNumId w:val="33"/>
  </w:num>
  <w:num w:numId="15">
    <w:abstractNumId w:val="38"/>
  </w:num>
  <w:num w:numId="16">
    <w:abstractNumId w:val="27"/>
  </w:num>
  <w:num w:numId="17">
    <w:abstractNumId w:val="4"/>
  </w:num>
  <w:num w:numId="18">
    <w:abstractNumId w:val="17"/>
  </w:num>
  <w:num w:numId="19">
    <w:abstractNumId w:val="34"/>
  </w:num>
  <w:num w:numId="20">
    <w:abstractNumId w:val="12"/>
  </w:num>
  <w:num w:numId="21">
    <w:abstractNumId w:val="35"/>
  </w:num>
  <w:num w:numId="22">
    <w:abstractNumId w:val="30"/>
  </w:num>
  <w:num w:numId="23">
    <w:abstractNumId w:val="11"/>
  </w:num>
  <w:num w:numId="24">
    <w:abstractNumId w:val="40"/>
  </w:num>
  <w:num w:numId="25">
    <w:abstractNumId w:val="31"/>
  </w:num>
  <w:num w:numId="26">
    <w:abstractNumId w:val="1"/>
  </w:num>
  <w:num w:numId="27">
    <w:abstractNumId w:val="39"/>
  </w:num>
  <w:num w:numId="28">
    <w:abstractNumId w:val="29"/>
  </w:num>
  <w:num w:numId="29">
    <w:abstractNumId w:val="24"/>
  </w:num>
  <w:num w:numId="30">
    <w:abstractNumId w:val="0"/>
  </w:num>
  <w:num w:numId="31">
    <w:abstractNumId w:val="15"/>
  </w:num>
  <w:num w:numId="32">
    <w:abstractNumId w:val="23"/>
  </w:num>
  <w:num w:numId="33">
    <w:abstractNumId w:val="18"/>
  </w:num>
  <w:num w:numId="34">
    <w:abstractNumId w:val="3"/>
  </w:num>
  <w:num w:numId="35">
    <w:abstractNumId w:val="37"/>
  </w:num>
  <w:num w:numId="36">
    <w:abstractNumId w:val="20"/>
  </w:num>
  <w:num w:numId="37">
    <w:abstractNumId w:val="7"/>
  </w:num>
  <w:num w:numId="38">
    <w:abstractNumId w:val="10"/>
  </w:num>
  <w:num w:numId="39">
    <w:abstractNumId w:val="21"/>
  </w:num>
  <w:num w:numId="40">
    <w:abstractNumId w:val="25"/>
  </w:num>
  <w:num w:numId="41">
    <w:abstractNumId w:val="13"/>
  </w:num>
  <w:num w:numId="42">
    <w:abstractNumId w:val="42"/>
  </w:num>
  <w:num w:numId="43">
    <w:abstractNumId w:val="36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1D9A"/>
    <w:rsid w:val="000429A2"/>
    <w:rsid w:val="00045581"/>
    <w:rsid w:val="00047C00"/>
    <w:rsid w:val="000732CD"/>
    <w:rsid w:val="000761CC"/>
    <w:rsid w:val="0008303E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40285"/>
    <w:rsid w:val="00140A14"/>
    <w:rsid w:val="00141FD9"/>
    <w:rsid w:val="0015312F"/>
    <w:rsid w:val="001869EE"/>
    <w:rsid w:val="001879A4"/>
    <w:rsid w:val="001A10BE"/>
    <w:rsid w:val="001B073D"/>
    <w:rsid w:val="001B40DF"/>
    <w:rsid w:val="001C15CD"/>
    <w:rsid w:val="001D38FD"/>
    <w:rsid w:val="001D78F0"/>
    <w:rsid w:val="001E2177"/>
    <w:rsid w:val="001E59F4"/>
    <w:rsid w:val="001F72ED"/>
    <w:rsid w:val="00200FEB"/>
    <w:rsid w:val="00213A4F"/>
    <w:rsid w:val="00220265"/>
    <w:rsid w:val="00223FEC"/>
    <w:rsid w:val="0024094E"/>
    <w:rsid w:val="00245A9F"/>
    <w:rsid w:val="002644AD"/>
    <w:rsid w:val="00265F1B"/>
    <w:rsid w:val="00266EBE"/>
    <w:rsid w:val="00274EA8"/>
    <w:rsid w:val="002758DF"/>
    <w:rsid w:val="00284596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4C2A"/>
    <w:rsid w:val="003A3B0B"/>
    <w:rsid w:val="003A4E72"/>
    <w:rsid w:val="003B09C1"/>
    <w:rsid w:val="003B60D5"/>
    <w:rsid w:val="003B6CC5"/>
    <w:rsid w:val="003C0539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4F25"/>
    <w:rsid w:val="00460B10"/>
    <w:rsid w:val="00464A4E"/>
    <w:rsid w:val="004801D4"/>
    <w:rsid w:val="00493E4A"/>
    <w:rsid w:val="004B3B71"/>
    <w:rsid w:val="004B723F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358E"/>
    <w:rsid w:val="00562582"/>
    <w:rsid w:val="00575310"/>
    <w:rsid w:val="00584CA3"/>
    <w:rsid w:val="00592343"/>
    <w:rsid w:val="00594372"/>
    <w:rsid w:val="005A1F3C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2C18"/>
    <w:rsid w:val="00751483"/>
    <w:rsid w:val="00754010"/>
    <w:rsid w:val="007577BE"/>
    <w:rsid w:val="007934C9"/>
    <w:rsid w:val="00794743"/>
    <w:rsid w:val="007A05F5"/>
    <w:rsid w:val="007A4341"/>
    <w:rsid w:val="007B3265"/>
    <w:rsid w:val="007C35DF"/>
    <w:rsid w:val="007C76B4"/>
    <w:rsid w:val="008177A0"/>
    <w:rsid w:val="00826933"/>
    <w:rsid w:val="00830DEA"/>
    <w:rsid w:val="00837AB8"/>
    <w:rsid w:val="0084755C"/>
    <w:rsid w:val="008819D5"/>
    <w:rsid w:val="0089257C"/>
    <w:rsid w:val="008A0CCE"/>
    <w:rsid w:val="008B03F6"/>
    <w:rsid w:val="008B63F9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7ED5"/>
    <w:rsid w:val="009268E0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5747B"/>
    <w:rsid w:val="009667C8"/>
    <w:rsid w:val="0097346B"/>
    <w:rsid w:val="009A5A15"/>
    <w:rsid w:val="009D32BF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421D"/>
    <w:rsid w:val="00AC6D19"/>
    <w:rsid w:val="00AF21B1"/>
    <w:rsid w:val="00B037BE"/>
    <w:rsid w:val="00B04AF7"/>
    <w:rsid w:val="00B21328"/>
    <w:rsid w:val="00B33FD2"/>
    <w:rsid w:val="00B36FE3"/>
    <w:rsid w:val="00B575F4"/>
    <w:rsid w:val="00B6347F"/>
    <w:rsid w:val="00B63916"/>
    <w:rsid w:val="00B82C1A"/>
    <w:rsid w:val="00B9246F"/>
    <w:rsid w:val="00B94C66"/>
    <w:rsid w:val="00B94E0F"/>
    <w:rsid w:val="00BA79F2"/>
    <w:rsid w:val="00BD343C"/>
    <w:rsid w:val="00BD463F"/>
    <w:rsid w:val="00BE4B60"/>
    <w:rsid w:val="00BE7A77"/>
    <w:rsid w:val="00BF0BF8"/>
    <w:rsid w:val="00BF4DB0"/>
    <w:rsid w:val="00C024CE"/>
    <w:rsid w:val="00C07B0A"/>
    <w:rsid w:val="00C13EBF"/>
    <w:rsid w:val="00C4168B"/>
    <w:rsid w:val="00C55B36"/>
    <w:rsid w:val="00C61534"/>
    <w:rsid w:val="00C74E2D"/>
    <w:rsid w:val="00C74F22"/>
    <w:rsid w:val="00C76A18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11555"/>
    <w:rsid w:val="00E22167"/>
    <w:rsid w:val="00E27C82"/>
    <w:rsid w:val="00E36A73"/>
    <w:rsid w:val="00E4457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1443E"/>
    <w:rsid w:val="00F25E24"/>
    <w:rsid w:val="00F34C8E"/>
    <w:rsid w:val="00F421B2"/>
    <w:rsid w:val="00F70681"/>
    <w:rsid w:val="00F86410"/>
    <w:rsid w:val="00F879C5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DA58F3-CEB4-4C80-B6E8-F275B27EA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8</Pages>
  <Words>1567</Words>
  <Characters>8934</Characters>
  <Application>Microsoft Office Word</Application>
  <DocSecurity>0</DocSecurity>
  <Lines>74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10481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37</cp:revision>
  <cp:lastPrinted>2017-02-12T19:20:00Z</cp:lastPrinted>
  <dcterms:created xsi:type="dcterms:W3CDTF">2017-02-12T11:34:00Z</dcterms:created>
  <dcterms:modified xsi:type="dcterms:W3CDTF">2017-07-23T14:52:00Z</dcterms:modified>
</cp:coreProperties>
</file>